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2E1" w:rsidRDefault="004F5DE0">
      <w:pPr>
        <w:keepNext/>
        <w:tabs>
          <w:tab w:val="num" w:pos="0"/>
        </w:tabs>
        <w:spacing w:after="0" w:line="240" w:lineRule="auto"/>
        <w:ind w:left="432" w:hanging="432"/>
        <w:jc w:val="center"/>
        <w:outlineLvl w:val="0"/>
        <w:rPr>
          <w:rFonts w:ascii="Times New Roman" w:hAnsi="Times New Roman"/>
          <w:b/>
          <w:sz w:val="28"/>
          <w:szCs w:val="28"/>
        </w:rPr>
      </w:pPr>
      <w:r>
        <w:rPr>
          <w:noProof/>
          <w:lang w:eastAsia="ru-RU"/>
        </w:rPr>
        <w:drawing>
          <wp:anchor distT="0" distB="0" distL="114300" distR="114300" simplePos="0" relativeHeight="251657728" behindDoc="0" locked="0" layoutInCell="1" allowOverlap="1">
            <wp:simplePos x="0" y="0"/>
            <wp:positionH relativeFrom="column">
              <wp:posOffset>2700655</wp:posOffset>
            </wp:positionH>
            <wp:positionV relativeFrom="paragraph">
              <wp:posOffset>-139396</wp:posOffset>
            </wp:positionV>
            <wp:extent cx="657225" cy="819785"/>
            <wp:effectExtent l="0" t="0" r="9525" b="0"/>
            <wp:wrapNone/>
            <wp:docPr id="1" name="Рисунок 1" descr="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турлинскийМР_ПП-05"/>
                    <pic:cNvPicPr>
                      <a:picLocks noChangeAspect="1"/>
                    </pic:cNvPicPr>
                  </pic:nvPicPr>
                  <pic:blipFill>
                    <a:blip r:embed="rId7"/>
                    <a:stretch/>
                  </pic:blipFill>
                  <pic:spPr bwMode="auto">
                    <a:xfrm>
                      <a:off x="0" y="0"/>
                      <a:ext cx="657225" cy="8197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F22E1" w:rsidRDefault="002F22E1">
      <w:pPr>
        <w:keepNext/>
        <w:tabs>
          <w:tab w:val="num" w:pos="0"/>
        </w:tabs>
        <w:spacing w:after="0" w:line="240" w:lineRule="auto"/>
        <w:ind w:left="432" w:hanging="432"/>
        <w:jc w:val="center"/>
        <w:outlineLvl w:val="0"/>
        <w:rPr>
          <w:rFonts w:ascii="Times New Roman" w:hAnsi="Times New Roman"/>
          <w:b/>
          <w:sz w:val="28"/>
          <w:szCs w:val="28"/>
        </w:rPr>
      </w:pPr>
    </w:p>
    <w:p w:rsidR="002F22E1" w:rsidRDefault="002F22E1">
      <w:pPr>
        <w:keepNext/>
        <w:tabs>
          <w:tab w:val="num" w:pos="0"/>
        </w:tabs>
        <w:spacing w:after="0" w:line="240" w:lineRule="auto"/>
        <w:ind w:left="432" w:hanging="432"/>
        <w:jc w:val="center"/>
        <w:outlineLvl w:val="0"/>
        <w:rPr>
          <w:rFonts w:ascii="Times New Roman" w:hAnsi="Times New Roman"/>
          <w:b/>
          <w:sz w:val="28"/>
          <w:szCs w:val="28"/>
        </w:rPr>
      </w:pPr>
    </w:p>
    <w:p w:rsidR="002F22E1" w:rsidRDefault="002F22E1">
      <w:pPr>
        <w:keepNext/>
        <w:tabs>
          <w:tab w:val="num" w:pos="0"/>
        </w:tabs>
        <w:spacing w:after="0" w:line="240" w:lineRule="auto"/>
        <w:ind w:left="432" w:hanging="432"/>
        <w:jc w:val="center"/>
        <w:outlineLvl w:val="0"/>
        <w:rPr>
          <w:rFonts w:ascii="Times New Roman" w:hAnsi="Times New Roman"/>
          <w:b/>
          <w:sz w:val="28"/>
          <w:szCs w:val="28"/>
        </w:rPr>
      </w:pPr>
    </w:p>
    <w:p w:rsidR="002F22E1" w:rsidRDefault="004F5DE0">
      <w:pPr>
        <w:keepNext/>
        <w:tabs>
          <w:tab w:val="num" w:pos="0"/>
        </w:tabs>
        <w:spacing w:after="0" w:line="240" w:lineRule="auto"/>
        <w:ind w:left="432" w:hanging="432"/>
        <w:jc w:val="center"/>
        <w:outlineLvl w:val="0"/>
        <w:rPr>
          <w:rFonts w:ascii="Times New Roman" w:hAnsi="Times New Roman"/>
          <w:b/>
          <w:sz w:val="28"/>
          <w:szCs w:val="28"/>
        </w:rPr>
      </w:pPr>
      <w:r>
        <w:rPr>
          <w:rFonts w:ascii="Times New Roman" w:hAnsi="Times New Roman"/>
          <w:b/>
          <w:sz w:val="28"/>
          <w:szCs w:val="28"/>
          <w:lang w:eastAsia="ar-SA"/>
        </w:rPr>
        <w:t>СОВЕТ ДЕПУТАТОВ</w:t>
      </w:r>
    </w:p>
    <w:p w:rsidR="002F22E1" w:rsidRDefault="004F5DE0">
      <w:pPr>
        <w:keepNext/>
        <w:tabs>
          <w:tab w:val="num" w:pos="0"/>
        </w:tabs>
        <w:spacing w:after="0" w:line="240" w:lineRule="auto"/>
        <w:ind w:left="432" w:hanging="432"/>
        <w:jc w:val="center"/>
        <w:outlineLvl w:val="0"/>
        <w:rPr>
          <w:rFonts w:ascii="Times New Roman" w:hAnsi="Times New Roman"/>
          <w:b/>
          <w:sz w:val="28"/>
          <w:szCs w:val="28"/>
        </w:rPr>
      </w:pPr>
      <w:r>
        <w:rPr>
          <w:rFonts w:ascii="Times New Roman" w:hAnsi="Times New Roman"/>
          <w:b/>
          <w:sz w:val="28"/>
          <w:szCs w:val="28"/>
          <w:lang w:eastAsia="ar-SA"/>
        </w:rPr>
        <w:t>БУТУРЛИНСКОГО МУНИЦИПАЛЬНОГО ОКРУГА</w:t>
      </w:r>
    </w:p>
    <w:p w:rsidR="002F22E1" w:rsidRDefault="004F5DE0">
      <w:pPr>
        <w:spacing w:after="0" w:line="240" w:lineRule="auto"/>
        <w:jc w:val="center"/>
        <w:rPr>
          <w:rFonts w:ascii="Times New Roman" w:hAnsi="Times New Roman"/>
          <w:b/>
          <w:sz w:val="28"/>
          <w:szCs w:val="28"/>
        </w:rPr>
      </w:pPr>
      <w:r>
        <w:rPr>
          <w:rFonts w:ascii="Times New Roman" w:hAnsi="Times New Roman"/>
          <w:b/>
          <w:sz w:val="28"/>
          <w:szCs w:val="28"/>
          <w:lang w:eastAsia="ar-SA"/>
        </w:rPr>
        <w:t>НИЖЕГОРОДСКОЙ ОБЛАСТИ</w:t>
      </w:r>
    </w:p>
    <w:p w:rsidR="002F22E1" w:rsidRDefault="002F22E1">
      <w:pPr>
        <w:spacing w:after="0" w:line="240" w:lineRule="auto"/>
        <w:jc w:val="center"/>
        <w:rPr>
          <w:rFonts w:ascii="Times New Roman" w:hAnsi="Times New Roman"/>
          <w:sz w:val="32"/>
          <w:szCs w:val="32"/>
        </w:rPr>
      </w:pPr>
    </w:p>
    <w:p w:rsidR="002F22E1" w:rsidRDefault="004F5DE0">
      <w:pPr>
        <w:spacing w:after="0" w:line="240" w:lineRule="auto"/>
        <w:jc w:val="center"/>
        <w:rPr>
          <w:rFonts w:ascii="Times New Roman" w:hAnsi="Times New Roman"/>
          <w:b/>
          <w:sz w:val="32"/>
          <w:szCs w:val="32"/>
        </w:rPr>
      </w:pPr>
      <w:r>
        <w:rPr>
          <w:rFonts w:ascii="Times New Roman" w:hAnsi="Times New Roman"/>
          <w:b/>
          <w:sz w:val="32"/>
          <w:szCs w:val="32"/>
          <w:lang w:eastAsia="ar-SA"/>
        </w:rPr>
        <w:t xml:space="preserve">Р Е Ш Е Н И Е </w:t>
      </w:r>
    </w:p>
    <w:p w:rsidR="002F22E1" w:rsidRDefault="002F22E1">
      <w:pPr>
        <w:spacing w:after="0" w:line="240" w:lineRule="auto"/>
        <w:jc w:val="center"/>
        <w:rPr>
          <w:rFonts w:ascii="Times New Roman" w:hAnsi="Times New Roman"/>
          <w:sz w:val="32"/>
          <w:szCs w:val="32"/>
        </w:rPr>
      </w:pPr>
    </w:p>
    <w:tbl>
      <w:tblPr>
        <w:tblW w:w="0" w:type="auto"/>
        <w:tblLook w:val="00A0" w:firstRow="1" w:lastRow="0" w:firstColumn="1" w:lastColumn="0" w:noHBand="0" w:noVBand="0"/>
      </w:tblPr>
      <w:tblGrid>
        <w:gridCol w:w="4785"/>
        <w:gridCol w:w="4786"/>
      </w:tblGrid>
      <w:tr w:rsidR="002F22E1">
        <w:tc>
          <w:tcPr>
            <w:tcW w:w="4785" w:type="dxa"/>
          </w:tcPr>
          <w:p w:rsidR="002F22E1" w:rsidRDefault="00D063F5" w:rsidP="00604A5B">
            <w:pPr>
              <w:spacing w:after="0" w:line="240" w:lineRule="auto"/>
              <w:rPr>
                <w:rFonts w:ascii="Times New Roman" w:hAnsi="Times New Roman"/>
                <w:b/>
                <w:sz w:val="32"/>
                <w:szCs w:val="32"/>
              </w:rPr>
            </w:pPr>
            <w:r>
              <w:rPr>
                <w:rFonts w:ascii="Times New Roman" w:hAnsi="Times New Roman"/>
                <w:sz w:val="28"/>
                <w:szCs w:val="28"/>
                <w:lang w:eastAsia="ar-SA"/>
              </w:rPr>
              <w:t xml:space="preserve">от </w:t>
            </w:r>
            <w:r w:rsidR="00604A5B">
              <w:rPr>
                <w:rFonts w:ascii="Times New Roman" w:hAnsi="Times New Roman"/>
                <w:sz w:val="28"/>
                <w:szCs w:val="28"/>
                <w:lang w:eastAsia="ar-SA"/>
              </w:rPr>
              <w:t>19 марта 2026 г.</w:t>
            </w:r>
            <w:r>
              <w:rPr>
                <w:rFonts w:ascii="Times New Roman" w:hAnsi="Times New Roman"/>
                <w:sz w:val="28"/>
                <w:szCs w:val="28"/>
                <w:lang w:eastAsia="ar-SA"/>
              </w:rPr>
              <w:t xml:space="preserve"> </w:t>
            </w:r>
          </w:p>
        </w:tc>
        <w:tc>
          <w:tcPr>
            <w:tcW w:w="4786" w:type="dxa"/>
          </w:tcPr>
          <w:p w:rsidR="002F22E1" w:rsidRDefault="004F5DE0" w:rsidP="00604A5B">
            <w:pPr>
              <w:spacing w:after="0" w:line="240" w:lineRule="auto"/>
              <w:jc w:val="center"/>
              <w:rPr>
                <w:rFonts w:ascii="Times New Roman" w:hAnsi="Times New Roman"/>
                <w:b/>
                <w:sz w:val="32"/>
                <w:szCs w:val="32"/>
              </w:rPr>
            </w:pPr>
            <w:r>
              <w:rPr>
                <w:rFonts w:ascii="Times New Roman" w:hAnsi="Times New Roman"/>
                <w:sz w:val="28"/>
                <w:szCs w:val="28"/>
                <w:lang w:eastAsia="ar-SA"/>
              </w:rPr>
              <w:t xml:space="preserve">                                                №</w:t>
            </w:r>
            <w:r w:rsidR="00604A5B">
              <w:rPr>
                <w:rFonts w:ascii="Times New Roman" w:hAnsi="Times New Roman"/>
                <w:sz w:val="28"/>
                <w:szCs w:val="28"/>
                <w:lang w:eastAsia="ar-SA"/>
              </w:rPr>
              <w:t xml:space="preserve"> 14</w:t>
            </w:r>
          </w:p>
        </w:tc>
      </w:tr>
    </w:tbl>
    <w:p w:rsidR="002F22E1" w:rsidRDefault="002F22E1">
      <w:pPr>
        <w:spacing w:after="0" w:line="240" w:lineRule="auto"/>
        <w:ind w:firstLine="180"/>
        <w:jc w:val="center"/>
        <w:rPr>
          <w:rFonts w:ascii="Times New Roman" w:hAnsi="Times New Roman"/>
          <w:b/>
          <w:sz w:val="28"/>
          <w:szCs w:val="28"/>
        </w:rPr>
      </w:pPr>
    </w:p>
    <w:p w:rsidR="002F22E1" w:rsidRDefault="004F5DE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eastAsia="ru-RU"/>
        </w:rPr>
        <w:t xml:space="preserve">Об утверждении Положения о статусе главы </w:t>
      </w:r>
    </w:p>
    <w:p w:rsidR="002F22E1" w:rsidRDefault="004F5DE0">
      <w:pPr>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lang w:eastAsia="ru-RU"/>
        </w:rPr>
        <w:t>местного самоуправления Бутурлинского муниципального округа Нижегородской области</w:t>
      </w:r>
    </w:p>
    <w:p w:rsidR="002F22E1" w:rsidRDefault="002F22E1">
      <w:pPr>
        <w:spacing w:after="0" w:line="240" w:lineRule="auto"/>
        <w:jc w:val="center"/>
        <w:rPr>
          <w:rFonts w:ascii="Times New Roman" w:eastAsia="Times New Roman" w:hAnsi="Times New Roman"/>
          <w:sz w:val="28"/>
          <w:szCs w:val="28"/>
        </w:rPr>
      </w:pPr>
    </w:p>
    <w:p w:rsidR="002F22E1" w:rsidRDefault="004F5DE0">
      <w:pPr>
        <w:spacing w:after="0" w:line="36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В соответствии с Федеральным законом от 06 октября 2003 г. № 131-ФЗ «Об общих принципах организации местного самоуправления в Российской Федерации», </w:t>
      </w:r>
      <w:r>
        <w:rPr>
          <w:rFonts w:ascii="Times New Roman" w:eastAsia="Times New Roman" w:hAnsi="Times New Roman"/>
          <w:sz w:val="28"/>
          <w:szCs w:val="28"/>
        </w:rPr>
        <w:t xml:space="preserve">Федеральным законом от 20 марта 2025 г. № 33-ФЗ «Об общих принципах организации местного самоуправления в единой системе публичной власти», </w:t>
      </w:r>
      <w:r>
        <w:rPr>
          <w:rFonts w:ascii="Times New Roman" w:eastAsia="Times New Roman" w:hAnsi="Times New Roman"/>
          <w:sz w:val="28"/>
          <w:szCs w:val="28"/>
          <w:lang w:eastAsia="ru-RU"/>
        </w:rPr>
        <w:t xml:space="preserve">Федеральным законом от 25 декабря 2008 г. № 273-ФЗ «О противодействии коррупции», Законом Нижегородской области от 03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Законом Нижегородской области от 07 марта 2008 г. № 20-З «О противодействии коррупции в Нижегородской области», </w:t>
      </w:r>
      <w:r>
        <w:rPr>
          <w:rFonts w:ascii="Times New Roman" w:eastAsia="Times New Roman" w:hAnsi="Times New Roman"/>
          <w:sz w:val="28"/>
          <w:szCs w:val="28"/>
          <w:highlight w:val="white"/>
        </w:rPr>
        <w:t xml:space="preserve">Законом Нижегородской области от 5 ноября 2014 г. № 152-З «Об отдельных вопросах организации местного самоуправления в Нижегородской области», руководствуясь Уставом Бутурлинского муниципального округа Нижегородской области, </w:t>
      </w:r>
      <w:r>
        <w:rPr>
          <w:rFonts w:ascii="Times New Roman" w:eastAsia="Times New Roman" w:hAnsi="Times New Roman"/>
          <w:sz w:val="28"/>
          <w:szCs w:val="28"/>
          <w:lang w:eastAsia="ru-RU"/>
        </w:rPr>
        <w:t xml:space="preserve">Совет депутатов Бутурлинского муниципального округа Нижегородской области   </w:t>
      </w:r>
      <w:r>
        <w:rPr>
          <w:rFonts w:ascii="Times New Roman" w:eastAsia="Times New Roman" w:hAnsi="Times New Roman"/>
          <w:b/>
          <w:sz w:val="28"/>
          <w:szCs w:val="28"/>
          <w:lang w:eastAsia="ru-RU"/>
        </w:rPr>
        <w:t>р е ш и л:</w:t>
      </w:r>
    </w:p>
    <w:p w:rsidR="002F22E1" w:rsidRDefault="004F5DE0">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lang w:eastAsia="ru-RU"/>
        </w:rPr>
        <w:t>1. Утвердить прилагаемое Положение о статусе главы местного самоуправления Бутурлинского муниципального округа Нижегородской области (далее - Положение).</w:t>
      </w:r>
    </w:p>
    <w:p w:rsidR="002F22E1" w:rsidRDefault="004F5DE0">
      <w:pPr>
        <w:widowControl w:val="0"/>
        <w:tabs>
          <w:tab w:val="left" w:pos="993"/>
        </w:tabs>
        <w:spacing w:after="0" w:line="360" w:lineRule="auto"/>
        <w:ind w:firstLine="708"/>
        <w:contextualSpacing/>
        <w:jc w:val="both"/>
        <w:rPr>
          <w:rFonts w:ascii="Times New Roman" w:hAnsi="Times New Roman"/>
          <w:sz w:val="28"/>
          <w:szCs w:val="28"/>
        </w:rPr>
      </w:pPr>
      <w:r>
        <w:rPr>
          <w:rFonts w:ascii="Times New Roman" w:eastAsia="Times New Roman" w:hAnsi="Times New Roman"/>
          <w:sz w:val="28"/>
          <w:szCs w:val="28"/>
        </w:rPr>
        <w:t xml:space="preserve">2. Опубликовать (обнародовать) настоящее решение в порядке, определённом уставом Бутурлинского муниципального округа Нижегородской области для официального опубликования (обнародования) муниципальных </w:t>
      </w:r>
      <w:r>
        <w:rPr>
          <w:rFonts w:ascii="Times New Roman" w:eastAsia="Times New Roman" w:hAnsi="Times New Roman"/>
          <w:sz w:val="28"/>
          <w:szCs w:val="28"/>
        </w:rPr>
        <w:lastRenderedPageBreak/>
        <w:t>правовых актов, и разместить на официальном сайте Бутурлинского муниципального округа Нижегородской области в информационно-коммуникативной сети «Интернет» по адресу: buturlino.nobl.ru в разделе «Совет депутатов».</w:t>
      </w:r>
    </w:p>
    <w:p w:rsidR="002F22E1" w:rsidRPr="00D063F5" w:rsidRDefault="004F5DE0">
      <w:pPr>
        <w:spacing w:after="0" w:line="360" w:lineRule="auto"/>
        <w:ind w:firstLine="709"/>
        <w:jc w:val="both"/>
        <w:rPr>
          <w:rFonts w:ascii="Times New Roman" w:eastAsia="Times New Roman" w:hAnsi="Times New Roman"/>
          <w:sz w:val="28"/>
          <w:szCs w:val="28"/>
        </w:rPr>
      </w:pPr>
      <w:r w:rsidRPr="00D063F5">
        <w:rPr>
          <w:rFonts w:ascii="Times New Roman" w:eastAsia="Times New Roman" w:hAnsi="Times New Roman"/>
          <w:sz w:val="28"/>
          <w:szCs w:val="28"/>
          <w:lang w:eastAsia="ru-RU"/>
        </w:rPr>
        <w:t>3.  Решение Совета депутатов Бутурлинского муниципального округа Нижегородской области от 12 апреля 2021 г. № 30 «Об утверждении Положения о статусе главы местного самоуправления Бутурлинского муниципального округа Нижегородской области» признать утратившим силу.</w:t>
      </w:r>
    </w:p>
    <w:p w:rsidR="002F22E1" w:rsidRDefault="004F5DE0">
      <w:pPr>
        <w:spacing w:after="0" w:line="360" w:lineRule="auto"/>
        <w:ind w:firstLine="709"/>
        <w:jc w:val="both"/>
        <w:rPr>
          <w:rFonts w:ascii="Times New Roman" w:hAnsi="Times New Roman"/>
          <w:sz w:val="28"/>
          <w:szCs w:val="28"/>
        </w:rPr>
      </w:pPr>
      <w:r>
        <w:rPr>
          <w:rFonts w:ascii="Times New Roman" w:hAnsi="Times New Roman"/>
          <w:sz w:val="28"/>
          <w:szCs w:val="28"/>
        </w:rPr>
        <w:t>4. Настоящее решение вступает в силу со дня его официального опубликования  (обнародования).</w:t>
      </w:r>
    </w:p>
    <w:p w:rsidR="002F22E1" w:rsidRDefault="004F5DE0">
      <w:pPr>
        <w:pStyle w:val="af2"/>
        <w:spacing w:line="360" w:lineRule="auto"/>
        <w:ind w:firstLine="709"/>
        <w:jc w:val="both"/>
        <w:rPr>
          <w:rFonts w:ascii="Times New Roman" w:hAnsi="Times New Roman"/>
          <w:b/>
          <w:bCs/>
          <w:color w:val="auto"/>
          <w:sz w:val="28"/>
          <w:szCs w:val="28"/>
        </w:rPr>
      </w:pPr>
      <w:r>
        <w:rPr>
          <w:rFonts w:ascii="Times New Roman" w:hAnsi="Times New Roman"/>
          <w:color w:val="auto"/>
          <w:sz w:val="28"/>
          <w:szCs w:val="28"/>
        </w:rPr>
        <w:t>5. Контроль за исполнением настоящего решения возложить на постоянную комиссию Совета депутатов Бутурлинского муниципального округа Нижегородской области по вопросам местного самоуправления и связям с общественностью и средствами массовой информации.</w:t>
      </w:r>
    </w:p>
    <w:p w:rsidR="002F22E1" w:rsidRDefault="002F22E1">
      <w:pPr>
        <w:pStyle w:val="af2"/>
        <w:spacing w:line="360" w:lineRule="auto"/>
        <w:ind w:firstLine="709"/>
        <w:jc w:val="both"/>
        <w:rPr>
          <w:rFonts w:ascii="Times New Roman" w:hAnsi="Times New Roman"/>
          <w:b/>
          <w:bCs/>
          <w:color w:val="auto"/>
          <w:sz w:val="28"/>
          <w:szCs w:val="28"/>
        </w:rPr>
      </w:pPr>
    </w:p>
    <w:tbl>
      <w:tblPr>
        <w:tblW w:w="0" w:type="auto"/>
        <w:tblLook w:val="00A0" w:firstRow="1" w:lastRow="0" w:firstColumn="1" w:lastColumn="0" w:noHBand="0" w:noVBand="0"/>
      </w:tblPr>
      <w:tblGrid>
        <w:gridCol w:w="4785"/>
        <w:gridCol w:w="4786"/>
      </w:tblGrid>
      <w:tr w:rsidR="002F22E1">
        <w:tc>
          <w:tcPr>
            <w:tcW w:w="4785" w:type="dxa"/>
          </w:tcPr>
          <w:p w:rsidR="002F22E1" w:rsidRDefault="004F5DE0">
            <w:pPr>
              <w:spacing w:after="0" w:line="240" w:lineRule="auto"/>
              <w:ind w:right="458"/>
              <w:jc w:val="both"/>
              <w:rPr>
                <w:rFonts w:ascii="Times New Roman" w:hAnsi="Times New Roman"/>
                <w:sz w:val="28"/>
                <w:szCs w:val="28"/>
              </w:rPr>
            </w:pPr>
            <w:r>
              <w:rPr>
                <w:rFonts w:ascii="Times New Roman" w:hAnsi="Times New Roman"/>
                <w:sz w:val="28"/>
                <w:szCs w:val="28"/>
                <w:lang w:eastAsia="ar-SA"/>
              </w:rPr>
              <w:t>Председатель Совета депутатов Бутурлинского муниципального округа Нижегородской области</w:t>
            </w:r>
          </w:p>
          <w:p w:rsidR="002F22E1" w:rsidRDefault="004F5DE0">
            <w:pPr>
              <w:spacing w:after="0" w:line="240" w:lineRule="auto"/>
              <w:ind w:right="458"/>
              <w:jc w:val="both"/>
              <w:rPr>
                <w:rFonts w:ascii="Times New Roman" w:hAnsi="Times New Roman"/>
                <w:sz w:val="28"/>
                <w:szCs w:val="28"/>
              </w:rPr>
            </w:pPr>
            <w:r>
              <w:rPr>
                <w:rFonts w:ascii="Times New Roman" w:hAnsi="Times New Roman"/>
                <w:sz w:val="28"/>
                <w:szCs w:val="28"/>
                <w:lang w:eastAsia="ar-SA"/>
              </w:rPr>
              <w:t>________________</w:t>
            </w:r>
            <w:r>
              <w:rPr>
                <w:rFonts w:ascii="Times New Roman" w:hAnsi="Times New Roman"/>
                <w:sz w:val="20"/>
                <w:szCs w:val="20"/>
                <w:lang w:eastAsia="ar-SA"/>
              </w:rPr>
              <w:t xml:space="preserve"> </w:t>
            </w:r>
            <w:r>
              <w:rPr>
                <w:rFonts w:ascii="Times New Roman" w:hAnsi="Times New Roman"/>
                <w:sz w:val="28"/>
                <w:szCs w:val="28"/>
                <w:lang w:eastAsia="ar-SA"/>
              </w:rPr>
              <w:t>Н.А.Чичков</w:t>
            </w:r>
          </w:p>
        </w:tc>
        <w:tc>
          <w:tcPr>
            <w:tcW w:w="4786" w:type="dxa"/>
          </w:tcPr>
          <w:p w:rsidR="002F22E1" w:rsidRDefault="004F5DE0">
            <w:pPr>
              <w:spacing w:after="0" w:line="240" w:lineRule="auto"/>
              <w:ind w:left="602"/>
              <w:jc w:val="both"/>
              <w:rPr>
                <w:rFonts w:ascii="Times New Roman" w:hAnsi="Times New Roman"/>
                <w:sz w:val="28"/>
                <w:szCs w:val="28"/>
              </w:rPr>
            </w:pPr>
            <w:r>
              <w:rPr>
                <w:rFonts w:ascii="Times New Roman" w:hAnsi="Times New Roman"/>
                <w:sz w:val="28"/>
                <w:szCs w:val="28"/>
                <w:lang w:eastAsia="ar-SA"/>
              </w:rPr>
              <w:t>Глава местного самоуправления Бутурлинского муниципального округа Нижегородской области</w:t>
            </w:r>
          </w:p>
          <w:p w:rsidR="002F22E1" w:rsidRDefault="004F5DE0">
            <w:pPr>
              <w:spacing w:after="0" w:line="240" w:lineRule="auto"/>
              <w:ind w:left="602"/>
              <w:jc w:val="both"/>
              <w:rPr>
                <w:rFonts w:ascii="Times New Roman" w:hAnsi="Times New Roman"/>
                <w:sz w:val="28"/>
                <w:szCs w:val="28"/>
              </w:rPr>
            </w:pPr>
            <w:r>
              <w:rPr>
                <w:rFonts w:ascii="Times New Roman" w:hAnsi="Times New Roman"/>
                <w:sz w:val="28"/>
                <w:szCs w:val="28"/>
                <w:lang w:eastAsia="ar-SA"/>
              </w:rPr>
              <w:t>_______________ М.Ф. Петрова</w:t>
            </w:r>
          </w:p>
        </w:tc>
      </w:tr>
    </w:tbl>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2F22E1" w:rsidRDefault="002F22E1">
      <w:pPr>
        <w:spacing w:after="0" w:line="240" w:lineRule="auto"/>
        <w:rPr>
          <w:rFonts w:ascii="Times New Roman" w:hAnsi="Times New Roman"/>
          <w:sz w:val="20"/>
          <w:szCs w:val="20"/>
        </w:rPr>
      </w:pPr>
    </w:p>
    <w:p w:rsidR="00D063F5" w:rsidRDefault="00D063F5">
      <w:r>
        <w:br w:type="page"/>
      </w:r>
    </w:p>
    <w:tbl>
      <w:tblPr>
        <w:tblW w:w="0" w:type="auto"/>
        <w:tblLook w:val="04A0" w:firstRow="1" w:lastRow="0" w:firstColumn="1" w:lastColumn="0" w:noHBand="0" w:noVBand="1"/>
      </w:tblPr>
      <w:tblGrid>
        <w:gridCol w:w="4790"/>
        <w:gridCol w:w="4848"/>
      </w:tblGrid>
      <w:tr w:rsidR="002F22E1" w:rsidTr="00D063F5">
        <w:tc>
          <w:tcPr>
            <w:tcW w:w="4790" w:type="dxa"/>
            <w:shd w:val="clear" w:color="auto" w:fill="auto"/>
          </w:tcPr>
          <w:p w:rsidR="002F22E1" w:rsidRDefault="002F22E1">
            <w:pPr>
              <w:spacing w:after="0" w:line="240" w:lineRule="auto"/>
              <w:jc w:val="center"/>
              <w:rPr>
                <w:rFonts w:ascii="Times New Roman" w:eastAsia="Times New Roman" w:hAnsi="Times New Roman"/>
                <w:sz w:val="24"/>
                <w:szCs w:val="24"/>
              </w:rPr>
            </w:pPr>
          </w:p>
          <w:p w:rsidR="002F22E1" w:rsidRDefault="002F22E1">
            <w:pPr>
              <w:spacing w:after="0" w:line="240" w:lineRule="auto"/>
              <w:jc w:val="center"/>
              <w:rPr>
                <w:rFonts w:ascii="Times New Roman" w:eastAsia="Times New Roman" w:hAnsi="Times New Roman"/>
                <w:sz w:val="24"/>
                <w:szCs w:val="24"/>
              </w:rPr>
            </w:pPr>
          </w:p>
          <w:p w:rsidR="002F22E1" w:rsidRDefault="002F22E1">
            <w:pPr>
              <w:spacing w:after="0" w:line="240" w:lineRule="auto"/>
              <w:jc w:val="center"/>
              <w:rPr>
                <w:rFonts w:ascii="Times New Roman" w:eastAsia="Times New Roman" w:hAnsi="Times New Roman"/>
                <w:sz w:val="24"/>
                <w:szCs w:val="24"/>
              </w:rPr>
            </w:pPr>
          </w:p>
          <w:p w:rsidR="002F22E1" w:rsidRDefault="002F22E1">
            <w:pPr>
              <w:spacing w:after="0" w:line="240" w:lineRule="auto"/>
              <w:jc w:val="center"/>
              <w:rPr>
                <w:rFonts w:ascii="Times New Roman" w:eastAsia="Times New Roman" w:hAnsi="Times New Roman"/>
                <w:sz w:val="24"/>
                <w:szCs w:val="24"/>
              </w:rPr>
            </w:pPr>
          </w:p>
        </w:tc>
        <w:tc>
          <w:tcPr>
            <w:tcW w:w="4848" w:type="dxa"/>
            <w:shd w:val="clear" w:color="auto" w:fill="auto"/>
          </w:tcPr>
          <w:p w:rsidR="002F22E1" w:rsidRDefault="002F22E1">
            <w:pPr>
              <w:spacing w:after="0" w:line="240" w:lineRule="auto"/>
              <w:jc w:val="center"/>
              <w:rPr>
                <w:rFonts w:ascii="Times New Roman" w:eastAsia="Times New Roman" w:hAnsi="Times New Roman"/>
                <w:sz w:val="24"/>
                <w:szCs w:val="24"/>
              </w:rPr>
            </w:pPr>
          </w:p>
          <w:p w:rsidR="002F22E1" w:rsidRDefault="004F5DE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lang w:eastAsia="ru-RU"/>
              </w:rPr>
              <w:t xml:space="preserve">Утверждено </w:t>
            </w:r>
          </w:p>
          <w:p w:rsidR="002F22E1" w:rsidRDefault="004F5DE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lang w:eastAsia="ru-RU"/>
              </w:rPr>
              <w:t>решением Совета депутатов</w:t>
            </w:r>
          </w:p>
          <w:p w:rsidR="002F22E1" w:rsidRDefault="004F5DE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lang w:eastAsia="ru-RU"/>
              </w:rPr>
              <w:t>Бутурлинского муниципального округа Нижегородской области</w:t>
            </w:r>
          </w:p>
          <w:p w:rsidR="002F22E1" w:rsidRDefault="004F5DE0" w:rsidP="00604A5B">
            <w:pPr>
              <w:spacing w:after="0" w:line="240" w:lineRule="auto"/>
              <w:jc w:val="center"/>
              <w:rPr>
                <w:rFonts w:ascii="Times New Roman" w:eastAsia="Times New Roman" w:hAnsi="Times New Roman"/>
                <w:sz w:val="24"/>
                <w:szCs w:val="24"/>
              </w:rPr>
            </w:pPr>
            <w:r>
              <w:rPr>
                <w:rFonts w:ascii="Times New Roman" w:eastAsia="Times New Roman" w:hAnsi="Times New Roman"/>
                <w:sz w:val="28"/>
                <w:szCs w:val="28"/>
                <w:lang w:eastAsia="ru-RU"/>
              </w:rPr>
              <w:t xml:space="preserve">от </w:t>
            </w:r>
            <w:r w:rsidR="00604A5B">
              <w:rPr>
                <w:rFonts w:ascii="Times New Roman" w:eastAsia="Times New Roman" w:hAnsi="Times New Roman"/>
                <w:sz w:val="28"/>
                <w:szCs w:val="28"/>
                <w:lang w:eastAsia="ru-RU"/>
              </w:rPr>
              <w:t>19.03.2026</w:t>
            </w:r>
            <w:r>
              <w:rPr>
                <w:rFonts w:ascii="Times New Roman" w:eastAsia="Times New Roman" w:hAnsi="Times New Roman"/>
                <w:sz w:val="28"/>
                <w:szCs w:val="28"/>
                <w:lang w:eastAsia="ru-RU"/>
              </w:rPr>
              <w:t xml:space="preserve"> № </w:t>
            </w:r>
            <w:r w:rsidR="00604A5B">
              <w:rPr>
                <w:rFonts w:ascii="Times New Roman" w:eastAsia="Times New Roman" w:hAnsi="Times New Roman"/>
                <w:sz w:val="28"/>
                <w:szCs w:val="28"/>
                <w:lang w:eastAsia="ru-RU"/>
              </w:rPr>
              <w:t>14</w:t>
            </w:r>
          </w:p>
        </w:tc>
      </w:tr>
    </w:tbl>
    <w:p w:rsidR="002F22E1" w:rsidRDefault="002F22E1">
      <w:pPr>
        <w:spacing w:after="0" w:line="240" w:lineRule="auto"/>
        <w:jc w:val="center"/>
        <w:rPr>
          <w:rFonts w:ascii="Times New Roman" w:eastAsia="Times New Roman" w:hAnsi="Times New Roman"/>
          <w:sz w:val="24"/>
          <w:szCs w:val="24"/>
        </w:rPr>
      </w:pPr>
    </w:p>
    <w:p w:rsidR="002F22E1" w:rsidRDefault="002F22E1">
      <w:pPr>
        <w:spacing w:after="0" w:line="240" w:lineRule="auto"/>
        <w:jc w:val="center"/>
        <w:rPr>
          <w:rFonts w:ascii="Times New Roman" w:eastAsia="Times New Roman" w:hAnsi="Times New Roman"/>
          <w:sz w:val="24"/>
          <w:szCs w:val="24"/>
        </w:rPr>
      </w:pPr>
    </w:p>
    <w:p w:rsidR="002F22E1" w:rsidRDefault="004F5DE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eastAsia="ru-RU"/>
        </w:rPr>
        <w:t>ПОЛОЖЕНИЕ</w:t>
      </w:r>
    </w:p>
    <w:p w:rsidR="002F22E1" w:rsidRDefault="004F5DE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eastAsia="ru-RU"/>
        </w:rPr>
        <w:t xml:space="preserve">о статусе главы местного самоуправления </w:t>
      </w:r>
    </w:p>
    <w:p w:rsidR="002F22E1" w:rsidRDefault="004F5DE0">
      <w:pPr>
        <w:spacing w:after="0" w:line="240" w:lineRule="auto"/>
        <w:jc w:val="center"/>
        <w:rPr>
          <w:rFonts w:ascii="Times New Roman" w:eastAsia="Times New Roman" w:hAnsi="Times New Roman"/>
          <w:b/>
          <w:bCs/>
          <w:sz w:val="28"/>
          <w:szCs w:val="28"/>
        </w:rPr>
      </w:pPr>
      <w:r>
        <w:rPr>
          <w:rFonts w:ascii="Times New Roman" w:eastAsia="Times New Roman" w:hAnsi="Times New Roman"/>
          <w:b/>
          <w:sz w:val="28"/>
          <w:szCs w:val="28"/>
          <w:lang w:eastAsia="ru-RU"/>
        </w:rPr>
        <w:t>Бутурлинского муниципального округа Нижегородской области</w:t>
      </w:r>
    </w:p>
    <w:p w:rsidR="002F22E1" w:rsidRDefault="004F5DE0">
      <w:pPr>
        <w:spacing w:after="0" w:line="240" w:lineRule="auto"/>
        <w:jc w:val="center"/>
        <w:rPr>
          <w:rFonts w:ascii="Times New Roman" w:eastAsia="Times New Roman" w:hAnsi="Times New Roman"/>
          <w:b/>
          <w:bCs/>
          <w:sz w:val="28"/>
          <w:szCs w:val="28"/>
        </w:rPr>
      </w:pPr>
      <w:r>
        <w:rPr>
          <w:rFonts w:ascii="Times New Roman" w:eastAsia="Times New Roman" w:hAnsi="Times New Roman"/>
          <w:b/>
          <w:sz w:val="28"/>
          <w:szCs w:val="28"/>
          <w:lang w:eastAsia="ru-RU"/>
        </w:rPr>
        <w:t>(далее - Положение)</w:t>
      </w:r>
    </w:p>
    <w:p w:rsidR="002F22E1" w:rsidRDefault="002F22E1">
      <w:pPr>
        <w:spacing w:after="0" w:line="240" w:lineRule="auto"/>
        <w:jc w:val="center"/>
        <w:rPr>
          <w:rFonts w:ascii="Times New Roman" w:eastAsia="Times New Roman" w:hAnsi="Times New Roman"/>
          <w:sz w:val="24"/>
          <w:szCs w:val="24"/>
        </w:rPr>
      </w:pPr>
    </w:p>
    <w:p w:rsidR="002F22E1" w:rsidRDefault="004F5DE0">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Настоящим Положением в соответствии с </w:t>
      </w:r>
      <w:r>
        <w:rPr>
          <w:rFonts w:ascii="Times New Roman" w:eastAsia="Times New Roman" w:hAnsi="Times New Roman"/>
          <w:sz w:val="28"/>
          <w:szCs w:val="28"/>
          <w:lang w:eastAsia="ru-RU"/>
        </w:rPr>
        <w:t xml:space="preserve">Федеральным законом от 06 октября 2003 г. № 131-ФЗ «Об общих принципах организации местного самоуправления в Российской Федерации», </w:t>
      </w:r>
      <w:r>
        <w:rPr>
          <w:rFonts w:ascii="Times New Roman" w:eastAsia="Times New Roman" w:hAnsi="Times New Roman"/>
          <w:sz w:val="28"/>
          <w:szCs w:val="28"/>
        </w:rPr>
        <w:t xml:space="preserve">Федеральным законом от 20 марта 2025 г. № 33-ФЗ «Об общих принципах организации местного самоуправления в единой системе публичной власти», </w:t>
      </w:r>
      <w:r>
        <w:rPr>
          <w:rFonts w:ascii="Times New Roman" w:eastAsia="Times New Roman" w:hAnsi="Times New Roman"/>
          <w:sz w:val="28"/>
          <w:szCs w:val="28"/>
          <w:lang w:eastAsia="ru-RU"/>
        </w:rPr>
        <w:t xml:space="preserve">Федеральным законом от 25 декабря 2008 г. № 273-ФЗ «О противодействии коррупции», Законом Нижегородской области от 03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Законом Нижегородской области от 07 марта 2008 г. № 20-З «О противодействии коррупции в Нижегородской области», </w:t>
      </w:r>
      <w:r>
        <w:rPr>
          <w:rFonts w:ascii="Times New Roman" w:eastAsia="Times New Roman" w:hAnsi="Times New Roman"/>
          <w:sz w:val="28"/>
          <w:szCs w:val="28"/>
          <w:highlight w:val="white"/>
        </w:rPr>
        <w:t xml:space="preserve">Законом Нижегородской области от 5 ноября 2014 г. № 152-З «Об отдельных вопросах организации местного самоуправления в Нижегородской области», Уставом Бутурлинского муниципального округа Нижегородской области </w:t>
      </w:r>
      <w:r>
        <w:rPr>
          <w:rFonts w:ascii="Times New Roman" w:hAnsi="Times New Roman"/>
          <w:bCs/>
          <w:sz w:val="28"/>
          <w:szCs w:val="28"/>
        </w:rPr>
        <w:t xml:space="preserve"> устанавливаются обязанности главы местного самоуправления Бутурлинского муниципального округа Нижегородской области (далее - глава местного самоуправления), условия осуществления им своих полномочий, ограничения, связанные с исполнением обязанностей главы местного самоуправления, порядок предоставления гарантий, установленных Уставом Бутурлинского муниципального округа Нижегородской области (далее - Устав муниципального округа) за счет средств бюджета Бутурлинского муниципального округа Нижегородской области (далее – бюджет округа), а также порядок их финансирования и размеры денежных выплат, связанных с обеспечением гарантий осуществления полномочий главы местного самоуправления.</w:t>
      </w:r>
    </w:p>
    <w:p w:rsidR="002F22E1" w:rsidRDefault="002F22E1">
      <w:pPr>
        <w:spacing w:after="0" w:line="240" w:lineRule="auto"/>
        <w:ind w:firstLine="709"/>
        <w:jc w:val="both"/>
        <w:rPr>
          <w:rFonts w:ascii="Times New Roman" w:hAnsi="Times New Roman"/>
          <w:bCs/>
          <w:sz w:val="24"/>
          <w:szCs w:val="24"/>
        </w:rPr>
      </w:pPr>
    </w:p>
    <w:tbl>
      <w:tblPr>
        <w:tblW w:w="9072" w:type="dxa"/>
        <w:tblInd w:w="709" w:type="dxa"/>
        <w:tblLook w:val="04A0" w:firstRow="1" w:lastRow="0" w:firstColumn="1" w:lastColumn="0" w:noHBand="0" w:noVBand="1"/>
      </w:tblPr>
      <w:tblGrid>
        <w:gridCol w:w="1276"/>
        <w:gridCol w:w="7796"/>
      </w:tblGrid>
      <w:tr w:rsidR="002F22E1" w:rsidTr="001246F8">
        <w:tc>
          <w:tcPr>
            <w:tcW w:w="1276"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w:t>
            </w:r>
          </w:p>
        </w:tc>
        <w:tc>
          <w:tcPr>
            <w:tcW w:w="7796" w:type="dxa"/>
            <w:shd w:val="clear" w:color="auto" w:fill="auto"/>
          </w:tcPr>
          <w:p w:rsidR="002F22E1" w:rsidRDefault="004F5DE0">
            <w:pPr>
              <w:widowControl w:val="0"/>
              <w:spacing w:after="0" w:line="240" w:lineRule="auto"/>
              <w:ind w:right="-108"/>
              <w:jc w:val="both"/>
              <w:outlineLvl w:val="0"/>
              <w:rPr>
                <w:rFonts w:ascii="Times New Roman" w:hAnsi="Times New Roman" w:cs="Calibri"/>
                <w:b/>
                <w:bCs/>
                <w:sz w:val="28"/>
                <w:szCs w:val="28"/>
              </w:rPr>
            </w:pPr>
            <w:r>
              <w:rPr>
                <w:rFonts w:ascii="Times New Roman" w:hAnsi="Times New Roman" w:cs="Calibri"/>
                <w:b/>
                <w:bCs/>
                <w:sz w:val="28"/>
                <w:szCs w:val="28"/>
                <w:lang w:eastAsia="ru-RU"/>
              </w:rPr>
              <w:t>Глава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sz w:val="28"/>
          <w:szCs w:val="28"/>
          <w:highlight w:val="white"/>
        </w:rPr>
      </w:pPr>
      <w:r>
        <w:rPr>
          <w:rFonts w:ascii="Times New Roman" w:eastAsia="Times New Roman" w:hAnsi="Times New Roman"/>
          <w:sz w:val="28"/>
          <w:szCs w:val="28"/>
          <w:lang w:eastAsia="ru-RU"/>
        </w:rPr>
        <w:t xml:space="preserve">1. </w:t>
      </w:r>
      <w:r>
        <w:rPr>
          <w:rFonts w:ascii="Times New Roman" w:eastAsia="Times New Roman" w:hAnsi="Times New Roman"/>
          <w:sz w:val="28"/>
          <w:szCs w:val="28"/>
          <w:highlight w:val="white"/>
        </w:rPr>
        <w:t xml:space="preserve">Глава местного самоуправления является высшим должностным лицом </w:t>
      </w:r>
      <w:r>
        <w:rPr>
          <w:rFonts w:ascii="Times New Roman" w:eastAsia="Times New Roman" w:hAnsi="Times New Roman"/>
          <w:sz w:val="28"/>
          <w:szCs w:val="28"/>
          <w:lang w:eastAsia="ru-RU"/>
        </w:rPr>
        <w:t xml:space="preserve">Бутурлинского муниципального округа Нижегородской области (далее – муниципальный округ) и наделяется Уставом муниципального округа </w:t>
      </w:r>
      <w:r>
        <w:rPr>
          <w:rFonts w:ascii="Times New Roman" w:eastAsia="Times New Roman" w:hAnsi="Times New Roman"/>
          <w:sz w:val="28"/>
          <w:szCs w:val="28"/>
          <w:highlight w:val="white"/>
        </w:rPr>
        <w:t xml:space="preserve"> в соответствии со статьей 19 Федерального закона </w:t>
      </w:r>
      <w:r>
        <w:rPr>
          <w:rFonts w:ascii="Times New Roman" w:eastAsia="Times New Roman" w:hAnsi="Times New Roman"/>
          <w:sz w:val="28"/>
          <w:szCs w:val="28"/>
        </w:rPr>
        <w:t>от 20 марта 2025 г. № 33-ФЗ</w:t>
      </w:r>
      <w:r>
        <w:rPr>
          <w:rFonts w:ascii="Times New Roman" w:eastAsia="Times New Roman" w:hAnsi="Times New Roman"/>
          <w:sz w:val="28"/>
          <w:szCs w:val="28"/>
          <w:highlight w:val="white"/>
        </w:rPr>
        <w:t xml:space="preserve">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 </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lastRenderedPageBreak/>
        <w:t>2. В соответствии с принципом единства системы публичной власти глава местного самоуправления одновременно замещает государственную должность Нижегородской области и муниципальную должность.</w:t>
      </w:r>
    </w:p>
    <w:p w:rsidR="002F22E1" w:rsidRDefault="004F5DE0">
      <w:pPr>
        <w:spacing w:after="0" w:line="240" w:lineRule="auto"/>
        <w:ind w:firstLine="720"/>
        <w:jc w:val="both"/>
        <w:rPr>
          <w:rFonts w:ascii="Times New Roman" w:hAnsi="Times New Roman"/>
          <w:sz w:val="24"/>
          <w:szCs w:val="24"/>
        </w:rPr>
      </w:pPr>
      <w:r>
        <w:rPr>
          <w:rFonts w:ascii="Times New Roman" w:eastAsia="Times New Roman" w:hAnsi="Times New Roman"/>
          <w:sz w:val="28"/>
          <w:szCs w:val="28"/>
        </w:rPr>
        <w:t xml:space="preserve">3. </w:t>
      </w:r>
      <w:r>
        <w:rPr>
          <w:rStyle w:val="aff"/>
          <w:rFonts w:ascii="Times New Roman" w:eastAsia="Times New Roman" w:hAnsi="Times New Roman" w:cs="Times New Roman"/>
          <w:sz w:val="28"/>
          <w:szCs w:val="28"/>
        </w:rPr>
        <w:t>Глава местного самоуправления возглавляет администрацию Бутурлинского муниципального округа (далее - местная администрация).</w:t>
      </w:r>
    </w:p>
    <w:p w:rsidR="002F22E1" w:rsidRDefault="004F5DE0">
      <w:pPr>
        <w:spacing w:after="0" w:line="240" w:lineRule="auto"/>
        <w:ind w:firstLine="720"/>
        <w:jc w:val="both"/>
        <w:rPr>
          <w:rStyle w:val="aff"/>
          <w:rFonts w:ascii="Times New Roman" w:hAnsi="Times New Roman" w:cs="Times New Roman"/>
          <w:sz w:val="28"/>
          <w:szCs w:val="28"/>
        </w:rPr>
      </w:pPr>
      <w:r>
        <w:rPr>
          <w:rFonts w:ascii="Times New Roman" w:eastAsia="Times New Roman" w:hAnsi="Times New Roman"/>
          <w:sz w:val="28"/>
          <w:szCs w:val="28"/>
          <w:lang w:eastAsia="ru-RU"/>
        </w:rPr>
        <w:t xml:space="preserve">4. Глава местного самоуправления в соответствии с </w:t>
      </w:r>
      <w:r>
        <w:rPr>
          <w:rFonts w:ascii="Times New Roman" w:eastAsia="Times New Roman" w:hAnsi="Times New Roman"/>
          <w:bCs/>
          <w:sz w:val="28"/>
          <w:szCs w:val="28"/>
          <w:lang w:eastAsia="ru-RU"/>
        </w:rPr>
        <w:t>Уста</w:t>
      </w:r>
      <w:r>
        <w:rPr>
          <w:rFonts w:ascii="Times New Roman" w:eastAsia="Times New Roman" w:hAnsi="Times New Roman"/>
          <w:sz w:val="28"/>
          <w:szCs w:val="28"/>
          <w:lang w:eastAsia="ru-RU"/>
        </w:rPr>
        <w:t>вом муниципального округа осуществляет свои полномочия на постоянной основе.</w:t>
      </w:r>
    </w:p>
    <w:p w:rsidR="002F22E1" w:rsidRDefault="004F5DE0">
      <w:pPr>
        <w:spacing w:after="0" w:line="240" w:lineRule="auto"/>
        <w:ind w:firstLine="720"/>
        <w:jc w:val="both"/>
        <w:rPr>
          <w:rStyle w:val="aff"/>
          <w:rFonts w:ascii="Times New Roman" w:hAnsi="Times New Roman" w:cs="Times New Roman"/>
          <w:sz w:val="28"/>
          <w:szCs w:val="28"/>
        </w:rPr>
      </w:pPr>
      <w:r>
        <w:rPr>
          <w:rStyle w:val="aff"/>
          <w:rFonts w:ascii="Times New Roman" w:eastAsia="Times New Roman" w:hAnsi="Times New Roman" w:cs="Times New Roman"/>
          <w:sz w:val="28"/>
          <w:szCs w:val="28"/>
        </w:rPr>
        <w:t>Срок полномочий главы местного самоуправления Бутурлинского муниципального округа составляет 5 лет.</w:t>
      </w:r>
    </w:p>
    <w:p w:rsidR="002F22E1" w:rsidRDefault="004F5DE0">
      <w:pPr>
        <w:spacing w:after="0" w:line="240" w:lineRule="auto"/>
        <w:ind w:firstLine="720"/>
        <w:jc w:val="both"/>
        <w:rPr>
          <w:rFonts w:ascii="Times New Roman" w:hAnsi="Times New Roman"/>
          <w:sz w:val="24"/>
          <w:szCs w:val="24"/>
        </w:rPr>
      </w:pPr>
      <w:r>
        <w:rPr>
          <w:rFonts w:ascii="Times New Roman" w:eastAsia="Times New Roman" w:hAnsi="Times New Roman"/>
          <w:sz w:val="28"/>
          <w:szCs w:val="28"/>
          <w:lang w:eastAsia="ru-RU"/>
        </w:rPr>
        <w:t xml:space="preserve">5. </w:t>
      </w:r>
      <w:r>
        <w:rPr>
          <w:rStyle w:val="aff"/>
          <w:rFonts w:ascii="Times New Roman" w:eastAsia="Times New Roman" w:hAnsi="Times New Roman" w:cs="Times New Roman"/>
          <w:sz w:val="28"/>
          <w:szCs w:val="28"/>
        </w:rPr>
        <w:t>Глава местного самоуправления Бутурлинского муниципального округа избирается Советом депутатов Бутурлинского муниципального округа из числа кандидатов, представленных Губернатором Нижегородской области.</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Совету депутатов Бутурлинского муниципального округа для проведения голосования по избранию главы Бутурлинского муниципального округа из числа кандидатов, представленных Губернатором Нижегородской области, Губернатором Нижегородской области представляется не менее двух кандидатов.</w:t>
      </w:r>
    </w:p>
    <w:p w:rsidR="002F22E1" w:rsidRDefault="004F5DE0">
      <w:pPr>
        <w:spacing w:after="0" w:line="240" w:lineRule="auto"/>
        <w:ind w:firstLine="720"/>
        <w:jc w:val="both"/>
        <w:rPr>
          <w:rStyle w:val="aff"/>
          <w:rFonts w:ascii="Times New Roman" w:hAnsi="Times New Roman" w:cs="Times New Roman"/>
        </w:rPr>
      </w:pPr>
      <w:r>
        <w:rPr>
          <w:rStyle w:val="aff"/>
          <w:rFonts w:ascii="Times New Roman" w:eastAsia="Times New Roman" w:hAnsi="Times New Roman" w:cs="Times New Roman"/>
          <w:sz w:val="28"/>
          <w:szCs w:val="28"/>
        </w:rPr>
        <w:t xml:space="preserve">Порядок предварительного рассмотрения Губернатором Нижегородской области и представления представительному органу муниципального округа кандидатов на должность главы муниципального округа устанавливается Законом Нижегородской области </w:t>
      </w:r>
      <w:r>
        <w:rPr>
          <w:rFonts w:ascii="Times New Roman" w:eastAsia="Times New Roman" w:hAnsi="Times New Roman"/>
          <w:sz w:val="28"/>
          <w:szCs w:val="28"/>
          <w:highlight w:val="white"/>
        </w:rPr>
        <w:t xml:space="preserve">от 5 ноября 2014 г. № 152-З </w:t>
      </w:r>
      <w:r>
        <w:rPr>
          <w:rStyle w:val="aff"/>
          <w:rFonts w:ascii="Times New Roman" w:eastAsia="Times New Roman" w:hAnsi="Times New Roman" w:cs="Times New Roman"/>
          <w:sz w:val="28"/>
          <w:szCs w:val="28"/>
        </w:rPr>
        <w:t>«Об отдельных вопросах организации местного самоуправления в Нижегородской области».</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Совет депутатов Бутурлинского муниципального округа направляет Губернатору Нижегородской области информацию о дате истечения срока полномочий главы муниципального округа не позднее чем за три месяца до истечения такого срока, а в случае досрочного прекращения полномочий главы муниципального округа - информацию о дате досрочного прекращения полномочий в течение четырех календарных дней после даты, когда стало известно о досрочном прекращении полномочий главы муниципального округа.</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Порядок внесения Губернатору Нижегородской области предложений о кандидатурах на должность главы муниципального образования, перечень представляемых документов, требования, предъявляемые к их оформлению и кандидатурам на должность главы муниципального образования утверждаются Указом Губернатора Нижегородской области от 8 августа 2025 г. № 162 «О создании Комиссии по предварительному рассмотрению предложений о кандидатурах на должность главы муниципального образования и об утверждении Порядка внесения Губернатору Нижегородской области предложений о кандидатурах на должность главы муниципального образования».</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 xml:space="preserve">Совет депутатов Бутурлинского муниципального округа в течение 30 календарных дней со дня получения представления Губернатора Нижегородской области организует заседание Совета депутатов для проведения голосования по избранию главы муниципального округа из числа кандидатов, предложенных Губернатором Нижегородской области. Решение об избрании главы муниципального округа принимается открытым голосованием большинством голосов от установленного числа депутатов Совета депутатов. Если ни один кандидат не набрал необходимого числа голосов депутатов, то проводится </w:t>
      </w:r>
      <w:r>
        <w:rPr>
          <w:rStyle w:val="aff"/>
          <w:rFonts w:ascii="Times New Roman" w:eastAsia="Times New Roman" w:hAnsi="Times New Roman" w:cs="Times New Roman"/>
          <w:sz w:val="28"/>
          <w:szCs w:val="28"/>
        </w:rPr>
        <w:lastRenderedPageBreak/>
        <w:t>повторное голосование по избранию главы муниципального округа по двум кандидатам, набравшим наибольшее число голосов. В случае, если Губернатором Нижегородской области представлено Совету депутатов два кандидата для проведения голосования по избранию главы муниципального округа и ни один кандидат не набрал необходимого числа голосов депутатов, то повторное голосование по избранию главы муниципального округа проводится по двум кандидатам. По итогам повторного голосования избранным на должность главы муниципального округа считается кандидат, получивший при голосовании большее число голосов депутатов по отношению к числу голосов, полученных другим кандидатом.</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Кандидатом на должность главы местного самоуправления Бутурлинского муниципального округа может быть гражданин, который на день представления Совету депутатов Бутурлинского муниципального округа кандидатов на должность главы местного самоуправления Бутурлинского муниципального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Полномочия главы местного самоуправления Бутурлинского муниципального округа начинаются со дня его избрания Советом депутатов Бутурлинского муниципального округа и вступления в должность в торжественной обстановке в порядке, предусмотренном настоящим Уставом, и прекращаются в день проведения Советом депутатов Бутурлинского муниципального округа нового созыва заседания, на котором рассматривается вопрос об избрании главы местного самоуправления Бутурлинского муниципального округа.</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Глава местного самоуправления Бутурлинского муниципального округа вступает в должность в торжественной обстановке, с момента принесения торжественной присяги на заседании Совета депутатов Бутурлинского муниципального округа в день его избрания.</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5. Главе местного самоуправления гарантируются условия для беспрепятственного и эффективного осуществления им своих полномочий, защита его прав, чести и достоинства.</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При осуществлении своих полномочий глава местного самоуправления должен руководствоваться государственными интересами и интересами муниципального округа, своей предвыборной программой, организовывать свою работу в соответствии с </w:t>
      </w:r>
      <w:hyperlink r:id="rId8" w:tooltip="consultantplus://offline/ref=7059DF0CE780FD519D0BBFABF79201FB3CB4E932440FA57F83AD12KDgCL" w:history="1">
        <w:r>
          <w:rPr>
            <w:rFonts w:ascii="Times New Roman" w:eastAsia="Times New Roman" w:hAnsi="Times New Roman"/>
            <w:sz w:val="28"/>
            <w:szCs w:val="28"/>
            <w:lang w:eastAsia="ru-RU"/>
          </w:rPr>
          <w:t>Конституцией</w:t>
        </w:r>
      </w:hyperlink>
      <w:r>
        <w:rPr>
          <w:rFonts w:ascii="Times New Roman" w:eastAsia="Times New Roman" w:hAnsi="Times New Roman"/>
          <w:sz w:val="28"/>
          <w:szCs w:val="28"/>
          <w:lang w:eastAsia="ru-RU"/>
        </w:rPr>
        <w:t xml:space="preserve"> Российской Федерации, федеральными законами и законами Нижегородской области, Уставом муниципального округа и иными нормативными правовыми актами органов местного самоуправления.</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6. В исключительной компетенции главы местного самоуправления Бутурлинского муниципального округа находятся:</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1) представительство Бутурлинского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 Бутурлинского муниципального округа;</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3) издание в пределах своих полномочий правовых актов;</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lastRenderedPageBreak/>
        <w:t>4) право требования созыва внеочередного заседания Совета депутатов Бутурлинского муниципального округа.</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7. Глава местного самоуправления Бутурлинского муниципального округа:</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Нижегородской области;</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2) представляет Совету депутатов Бутурлинского муниципального округа ежегодные отчеты о результатах своей деятельности и о результатах деятельности администрации Бутурлинского муниципального округа и иных подведомственных ему органов местного самоуправления, в том числе о решении вопросов, поставленных Советом депутатов Бутурлинского муниципального округа.</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 xml:space="preserve">8. Глава местного самоуправления Бутурлинского муниципального округа определяет орган местного самоуправления, уполномоченный на осуществление полномочий в сфере муниципально-частного партнерства, принимает решения о реализации проекта муниципально-частного партнерства в случаях и порядке, установленных </w:t>
      </w:r>
      <w:hyperlink r:id="rId9" w:tooltip="https://internet.garant.ru/document/redirect/71129190/0" w:history="1">
        <w:r>
          <w:rPr>
            <w:rStyle w:val="aff0"/>
            <w:rFonts w:ascii="Times New Roman" w:eastAsia="Times New Roman" w:hAnsi="Times New Roman" w:cs="Times New Roman"/>
            <w:color w:val="auto"/>
            <w:sz w:val="28"/>
            <w:szCs w:val="28"/>
          </w:rPr>
          <w:t>законодательством</w:t>
        </w:r>
      </w:hyperlink>
      <w:r>
        <w:rPr>
          <w:rStyle w:val="aff"/>
          <w:rFonts w:ascii="Times New Roman" w:eastAsia="Times New Roman" w:hAnsi="Times New Roman" w:cs="Times New Roman"/>
          <w:sz w:val="28"/>
          <w:szCs w:val="28"/>
        </w:rPr>
        <w:t xml:space="preserve"> в сфере муниципально-частного партнерства.</w:t>
      </w:r>
    </w:p>
    <w:p w:rsidR="002F22E1" w:rsidRDefault="004F5DE0">
      <w:pPr>
        <w:spacing w:after="0" w:line="240" w:lineRule="auto"/>
        <w:ind w:firstLine="720"/>
        <w:jc w:val="both"/>
        <w:rPr>
          <w:rFonts w:ascii="Times New Roman" w:hAnsi="Times New Roman"/>
          <w:sz w:val="24"/>
          <w:szCs w:val="24"/>
        </w:rPr>
      </w:pPr>
      <w:r>
        <w:rPr>
          <w:rStyle w:val="aff"/>
          <w:rFonts w:ascii="Times New Roman" w:eastAsia="Times New Roman" w:hAnsi="Times New Roman" w:cs="Times New Roman"/>
          <w:sz w:val="28"/>
          <w:szCs w:val="28"/>
        </w:rPr>
        <w:t>9. Глава местного самоуправления Бутурлинского муниципального округа подконтролен и подотчетен населению и Совету депутатов Бутурлинского муниципального округа.</w:t>
      </w:r>
    </w:p>
    <w:p w:rsidR="002F22E1" w:rsidRDefault="002F22E1">
      <w:pPr>
        <w:spacing w:after="0" w:line="240" w:lineRule="auto"/>
        <w:ind w:firstLine="709"/>
        <w:jc w:val="both"/>
        <w:rPr>
          <w:rFonts w:ascii="Times New Roman" w:hAnsi="Times New Roman"/>
          <w:bCs/>
          <w:sz w:val="28"/>
          <w:szCs w:val="28"/>
        </w:rPr>
      </w:pPr>
    </w:p>
    <w:tbl>
      <w:tblPr>
        <w:tblW w:w="9214" w:type="dxa"/>
        <w:tblInd w:w="709" w:type="dxa"/>
        <w:tblLook w:val="04A0" w:firstRow="1" w:lastRow="0" w:firstColumn="1" w:lastColumn="0" w:noHBand="0" w:noVBand="1"/>
      </w:tblPr>
      <w:tblGrid>
        <w:gridCol w:w="1418"/>
        <w:gridCol w:w="7796"/>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b/>
                <w:bCs/>
                <w:sz w:val="28"/>
                <w:szCs w:val="28"/>
              </w:rPr>
            </w:pPr>
            <w:r>
              <w:rPr>
                <w:rFonts w:ascii="Times New Roman" w:eastAsia="Times New Roman" w:hAnsi="Times New Roman"/>
                <w:b/>
                <w:bCs/>
                <w:sz w:val="28"/>
                <w:szCs w:val="28"/>
                <w:lang w:eastAsia="ru-RU"/>
              </w:rPr>
              <w:t>Статья 2.</w:t>
            </w:r>
          </w:p>
        </w:tc>
        <w:tc>
          <w:tcPr>
            <w:tcW w:w="7796" w:type="dxa"/>
            <w:shd w:val="clear" w:color="auto" w:fill="auto"/>
          </w:tcPr>
          <w:p w:rsidR="002F22E1" w:rsidRDefault="004F5DE0">
            <w:pPr>
              <w:widowControl w:val="0"/>
              <w:spacing w:after="0" w:line="240" w:lineRule="auto"/>
              <w:ind w:right="-108"/>
              <w:jc w:val="both"/>
              <w:outlineLvl w:val="0"/>
              <w:rPr>
                <w:rFonts w:ascii="Times New Roman" w:hAnsi="Times New Roman"/>
                <w:b/>
                <w:bCs/>
                <w:sz w:val="28"/>
                <w:szCs w:val="28"/>
              </w:rPr>
            </w:pPr>
            <w:r>
              <w:rPr>
                <w:rFonts w:ascii="Times New Roman" w:eastAsia="Times New Roman" w:hAnsi="Times New Roman"/>
                <w:b/>
                <w:sz w:val="28"/>
                <w:szCs w:val="28"/>
              </w:rPr>
              <w:t>Удостоверение главы местного самоуправления</w:t>
            </w:r>
          </w:p>
        </w:tc>
      </w:tr>
    </w:tbl>
    <w:p w:rsidR="002F22E1" w:rsidRDefault="004F5DE0">
      <w:pPr>
        <w:tabs>
          <w:tab w:val="left" w:pos="1605"/>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ab/>
      </w:r>
    </w:p>
    <w:p w:rsidR="002F22E1" w:rsidRDefault="004F5DE0">
      <w:pPr>
        <w:spacing w:after="0" w:line="240" w:lineRule="auto"/>
        <w:ind w:firstLine="709"/>
        <w:jc w:val="both"/>
        <w:rPr>
          <w:rFonts w:ascii="Times New Roman" w:hAnsi="Times New Roman"/>
          <w:bCs/>
          <w:sz w:val="28"/>
          <w:szCs w:val="28"/>
        </w:rPr>
      </w:pPr>
      <w:r>
        <w:rPr>
          <w:rFonts w:ascii="Times New Roman" w:eastAsia="Times New Roman" w:hAnsi="Times New Roman"/>
          <w:bCs/>
          <w:sz w:val="28"/>
          <w:szCs w:val="28"/>
        </w:rPr>
        <w:t>Глава местного самоуправления имеет удостоверение, являющееся документом, подтверждающим его полномочия, и выдаваемое в соответствии с распоряжением Губернатора Нижегородской области от 13 июля 2006 г. № 742-р «Об утверждении Положения о служебных удостоверениях Правительства Нижегородской области, аппарата Губернатора и Правительства Нижегородской области, министерств и иных органов исполнительной власти Нижегородско</w:t>
      </w:r>
      <w:r>
        <w:rPr>
          <w:rFonts w:ascii="Times New Roman" w:hAnsi="Times New Roman"/>
          <w:bCs/>
          <w:sz w:val="28"/>
          <w:szCs w:val="28"/>
        </w:rPr>
        <w:t>й области, аппарата мирового судьи».</w:t>
      </w:r>
    </w:p>
    <w:p w:rsidR="002F22E1" w:rsidRDefault="002F22E1">
      <w:pPr>
        <w:spacing w:after="0" w:line="240" w:lineRule="auto"/>
        <w:ind w:firstLine="709"/>
        <w:jc w:val="both"/>
        <w:rPr>
          <w:rFonts w:ascii="Times New Roman" w:hAnsi="Times New Roman"/>
          <w:bCs/>
          <w:sz w:val="24"/>
          <w:szCs w:val="24"/>
        </w:rPr>
      </w:pPr>
    </w:p>
    <w:tbl>
      <w:tblPr>
        <w:tblW w:w="9072" w:type="dxa"/>
        <w:tblInd w:w="709" w:type="dxa"/>
        <w:tblLook w:val="04A0" w:firstRow="1" w:lastRow="0" w:firstColumn="1" w:lastColumn="0" w:noHBand="0" w:noVBand="1"/>
      </w:tblPr>
      <w:tblGrid>
        <w:gridCol w:w="1276"/>
        <w:gridCol w:w="7796"/>
      </w:tblGrid>
      <w:tr w:rsidR="002F22E1" w:rsidTr="001246F8">
        <w:tc>
          <w:tcPr>
            <w:tcW w:w="1276"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3.</w:t>
            </w:r>
          </w:p>
        </w:tc>
        <w:tc>
          <w:tcPr>
            <w:tcW w:w="7796" w:type="dxa"/>
            <w:shd w:val="clear" w:color="auto" w:fill="auto"/>
          </w:tcPr>
          <w:p w:rsidR="002F22E1" w:rsidRDefault="004F5DE0">
            <w:pPr>
              <w:widowControl w:val="0"/>
              <w:spacing w:after="0" w:line="240" w:lineRule="auto"/>
              <w:ind w:left="34" w:right="-108"/>
              <w:jc w:val="both"/>
              <w:rPr>
                <w:rFonts w:ascii="Times New Roman" w:hAnsi="Times New Roman" w:cs="Calibri"/>
                <w:b/>
                <w:bCs/>
                <w:sz w:val="28"/>
                <w:szCs w:val="28"/>
              </w:rPr>
            </w:pPr>
            <w:r>
              <w:rPr>
                <w:rFonts w:ascii="Times New Roman" w:hAnsi="Times New Roman" w:cs="Calibri"/>
                <w:b/>
                <w:bCs/>
                <w:sz w:val="28"/>
                <w:szCs w:val="28"/>
              </w:rPr>
              <w:t>Досрочное прекращение полномочий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0" w:name="Par19"/>
      <w:r>
        <w:rPr>
          <w:rFonts w:ascii="Times New Roman" w:hAnsi="Times New Roman"/>
          <w:bCs/>
          <w:sz w:val="28"/>
          <w:szCs w:val="28"/>
        </w:rPr>
        <w:t>Полномочия главы местного самоуправления прекращаются досрочно по основаниям и порядке определенным федеральным законодательством и законодательством Нижегородской области, Уставом муниципального округа.</w:t>
      </w:r>
    </w:p>
    <w:p w:rsidR="002F22E1" w:rsidRDefault="002F22E1">
      <w:pPr>
        <w:spacing w:after="0" w:line="240" w:lineRule="auto"/>
        <w:ind w:firstLine="709"/>
        <w:jc w:val="both"/>
        <w:rPr>
          <w:rFonts w:ascii="Times New Roman" w:hAnsi="Times New Roman"/>
          <w:bCs/>
          <w:sz w:val="24"/>
          <w:szCs w:val="24"/>
        </w:rPr>
      </w:pPr>
    </w:p>
    <w:tbl>
      <w:tblPr>
        <w:tblW w:w="9072" w:type="dxa"/>
        <w:tblInd w:w="709" w:type="dxa"/>
        <w:tblLook w:val="04A0" w:firstRow="1" w:lastRow="0" w:firstColumn="1" w:lastColumn="0" w:noHBand="0" w:noVBand="1"/>
      </w:tblPr>
      <w:tblGrid>
        <w:gridCol w:w="1276"/>
        <w:gridCol w:w="7796"/>
      </w:tblGrid>
      <w:tr w:rsidR="002F22E1" w:rsidTr="001246F8">
        <w:tc>
          <w:tcPr>
            <w:tcW w:w="1276"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4.</w:t>
            </w:r>
          </w:p>
        </w:tc>
        <w:tc>
          <w:tcPr>
            <w:tcW w:w="7796" w:type="dxa"/>
            <w:shd w:val="clear" w:color="auto" w:fill="auto"/>
          </w:tcPr>
          <w:p w:rsidR="002F22E1" w:rsidRDefault="004F5DE0">
            <w:pPr>
              <w:widowControl w:val="0"/>
              <w:spacing w:after="0" w:line="240" w:lineRule="auto"/>
              <w:ind w:right="-108"/>
              <w:jc w:val="both"/>
              <w:outlineLvl w:val="0"/>
              <w:rPr>
                <w:rFonts w:ascii="Times New Roman" w:hAnsi="Times New Roman" w:cs="Calibri"/>
                <w:b/>
                <w:bCs/>
                <w:sz w:val="28"/>
                <w:szCs w:val="28"/>
              </w:rPr>
            </w:pPr>
            <w:r>
              <w:rPr>
                <w:rFonts w:ascii="Times New Roman" w:hAnsi="Times New Roman" w:cs="Calibri"/>
                <w:b/>
                <w:bCs/>
                <w:sz w:val="28"/>
                <w:szCs w:val="28"/>
              </w:rPr>
              <w:t>Ограничения и обязанности, в связи осуществлением полномочий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 xml:space="preserve">1. Глава местного самоуправления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w:t>
      </w:r>
      <w:r>
        <w:rPr>
          <w:rStyle w:val="aff"/>
          <w:rFonts w:ascii="Times New Roman" w:eastAsia="Times New Roman" w:hAnsi="Times New Roman" w:cs="Times New Roman"/>
          <w:sz w:val="28"/>
          <w:szCs w:val="28"/>
        </w:rPr>
        <w:lastRenderedPageBreak/>
        <w:t>№ 33-ФЗ «Об общих принципах организации местного самоуправления в единой системе публичной власти».</w:t>
      </w:r>
    </w:p>
    <w:bookmarkEnd w:id="0"/>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2. Глава местного самоуправления не вправе:</w:t>
      </w: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Нижегородской области в порядке, установленном законом Нижегородской области;</w:t>
      </w: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в) представление на безвозмездной основе интересов Бутурлинского муниципального округа в совете муниципальных образований Нижегородской области, иных объединениях муниципальных образований, а также в их органах управления;</w:t>
      </w: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г) представление на безвозмездной основе интересов Бутурлинского муниципального округа в органах управления и ревизионной комиссии организации, учредителем (акционером, участником) которой является Бутурлинского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д) иные случаи, предусмотренные федеральными законами;</w:t>
      </w: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F22E1" w:rsidRDefault="004F5DE0">
      <w:pPr>
        <w:spacing w:after="0" w:line="240" w:lineRule="auto"/>
        <w:ind w:firstLine="720"/>
        <w:jc w:val="both"/>
        <w:rPr>
          <w:rFonts w:ascii="Times New Roman" w:hAnsi="Times New Roman"/>
          <w:sz w:val="28"/>
          <w:szCs w:val="28"/>
        </w:rPr>
      </w:pPr>
      <w:r>
        <w:rPr>
          <w:rStyle w:val="aff"/>
          <w:rFonts w:ascii="Times New Roman" w:eastAsia="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Pr>
          <w:rStyle w:val="aff"/>
          <w:rFonts w:ascii="Times New Roman" w:eastAsia="Times New Roman" w:hAnsi="Times New Roman" w:cs="Times New Roman"/>
          <w:sz w:val="28"/>
          <w:szCs w:val="28"/>
        </w:rPr>
        <w:lastRenderedPageBreak/>
        <w:t>международным договором Российской Федерации или законодательством Российской Федерации.</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3. Глава местного самоуправления обязан сообщать в комиссию по координации работы по противодействию коррупции в Бутурлинском муниципальном округе Нижегородской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соответствии с приложением к настоящему Положению.</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4. Несоблюдение главой местного самоуправления ограничений, запретов и обязанностей, установленных федеральными законами, Законом Нижегородской области от 07 марта 2008 г. № 20-З «О противодействии коррупции в Нижегородской области» и иными законами Нижегородской области, муниципальными нормативными правовыми актами, влечет ответственность в соответствии с федеральным законодательством.</w:t>
      </w:r>
    </w:p>
    <w:p w:rsidR="002F22E1" w:rsidRDefault="004F5DE0">
      <w:pPr>
        <w:pBdr>
          <w:top w:val="none" w:sz="4" w:space="0" w:color="000000"/>
          <w:left w:val="none" w:sz="4" w:space="0" w:color="000000"/>
          <w:bottom w:val="none" w:sz="4" w:space="0" w:color="000000"/>
          <w:right w:val="none" w:sz="4" w:space="0" w:color="000000"/>
        </w:pBdr>
        <w:tabs>
          <w:tab w:val="left" w:pos="-14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5. Губернатор Нижегородской области вправе вынести предупреждение, объявить выговор главе местного самоуправления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2F22E1" w:rsidRDefault="004F5DE0">
      <w:pPr>
        <w:pBdr>
          <w:top w:val="none" w:sz="4" w:space="0" w:color="000000"/>
          <w:left w:val="none" w:sz="4" w:space="0" w:color="000000"/>
          <w:bottom w:val="none" w:sz="4" w:space="0" w:color="000000"/>
          <w:right w:val="none" w:sz="4" w:space="0" w:color="000000"/>
        </w:pBdr>
        <w:tabs>
          <w:tab w:val="left" w:pos="-14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6.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главы местного самоуправления, занимаемого им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F22E1" w:rsidRDefault="004F5DE0">
      <w:pPr>
        <w:pBdr>
          <w:top w:val="none" w:sz="4" w:space="0" w:color="000000"/>
          <w:left w:val="none" w:sz="4" w:space="0" w:color="000000"/>
          <w:bottom w:val="none" w:sz="4" w:space="0" w:color="000000"/>
          <w:right w:val="none" w:sz="4" w:space="0" w:color="000000"/>
        </w:pBdr>
        <w:tabs>
          <w:tab w:val="left" w:pos="-14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7. Глава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2F22E1" w:rsidRDefault="002F22E1">
      <w:pPr>
        <w:spacing w:after="0" w:line="240" w:lineRule="auto"/>
        <w:ind w:firstLine="709"/>
        <w:jc w:val="both"/>
        <w:rPr>
          <w:rFonts w:ascii="Times New Roman" w:hAnsi="Times New Roman"/>
          <w:sz w:val="28"/>
          <w:szCs w:val="28"/>
        </w:rPr>
      </w:pPr>
    </w:p>
    <w:tbl>
      <w:tblPr>
        <w:tblW w:w="9214" w:type="dxa"/>
        <w:tblInd w:w="709" w:type="dxa"/>
        <w:tblLook w:val="04A0" w:firstRow="1" w:lastRow="0" w:firstColumn="1" w:lastColumn="0" w:noHBand="0" w:noVBand="1"/>
      </w:tblPr>
      <w:tblGrid>
        <w:gridCol w:w="1418"/>
        <w:gridCol w:w="7796"/>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5.</w:t>
            </w:r>
          </w:p>
        </w:tc>
        <w:tc>
          <w:tcPr>
            <w:tcW w:w="7796" w:type="dxa"/>
            <w:shd w:val="clear" w:color="auto" w:fill="auto"/>
          </w:tcPr>
          <w:p w:rsidR="002F22E1" w:rsidRDefault="004F5DE0">
            <w:pPr>
              <w:widowControl w:val="0"/>
              <w:spacing w:after="0" w:line="240" w:lineRule="auto"/>
              <w:ind w:right="-108"/>
              <w:jc w:val="both"/>
              <w:rPr>
                <w:rFonts w:ascii="Times New Roman" w:hAnsi="Times New Roman" w:cs="Calibri"/>
                <w:b/>
                <w:sz w:val="28"/>
                <w:szCs w:val="28"/>
              </w:rPr>
            </w:pPr>
            <w:r>
              <w:rPr>
                <w:rFonts w:ascii="Times New Roman" w:hAnsi="Times New Roman" w:cs="Calibri"/>
                <w:b/>
                <w:bCs/>
                <w:sz w:val="28"/>
                <w:szCs w:val="28"/>
              </w:rPr>
              <w:t>Представление сведений о доходах, расходах, об имуществе и обязательствах имущественного характера гражданами, претендующими на замещение должности главы местного самоуправления, и лицом, замещающим должность главы местного самоуправления</w:t>
            </w:r>
          </w:p>
        </w:tc>
      </w:tr>
    </w:tbl>
    <w:p w:rsidR="002F22E1" w:rsidRDefault="002F22E1">
      <w:pPr>
        <w:spacing w:after="0" w:line="240" w:lineRule="auto"/>
        <w:ind w:firstLine="709"/>
        <w:jc w:val="both"/>
        <w:rPr>
          <w:rFonts w:ascii="Times New Roman" w:hAnsi="Times New Roman"/>
          <w:sz w:val="24"/>
          <w:szCs w:val="24"/>
        </w:rPr>
      </w:pPr>
    </w:p>
    <w:p w:rsidR="002F22E1" w:rsidRDefault="004F5DE0">
      <w:pPr>
        <w:widowControl w:val="0"/>
        <w:spacing w:after="0" w:line="240" w:lineRule="auto"/>
        <w:ind w:right="-2" w:firstLine="709"/>
        <w:jc w:val="both"/>
        <w:rPr>
          <w:rFonts w:ascii="Times New Roman" w:hAnsi="Times New Roman"/>
          <w:sz w:val="28"/>
          <w:szCs w:val="28"/>
        </w:rPr>
      </w:pPr>
      <w:r>
        <w:rPr>
          <w:rFonts w:ascii="Times New Roman" w:hAnsi="Times New Roman"/>
          <w:sz w:val="28"/>
          <w:szCs w:val="28"/>
        </w:rPr>
        <w:t xml:space="preserve">1. Если иное не установлено федеральным законом, граждане, претендующие на замещение должности главы местного самоуправления, и </w:t>
      </w:r>
      <w:r>
        <w:rPr>
          <w:rFonts w:ascii="Times New Roman" w:hAnsi="Times New Roman"/>
          <w:sz w:val="28"/>
          <w:szCs w:val="28"/>
        </w:rPr>
        <w:lastRenderedPageBreak/>
        <w:t>глава местного самоуправления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 сведения) Губернатору Нижегородской области в соответствии с Законом Нижегородской области от 07 марта 2008 г. № 20-З «О противодействии коррупции в Нижегородской области».</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rPr>
        <w:t>2. Проверка достоверности и полноты сведений, представленных в соответствии с настоящей статьи, осуществляется по решению Губернатора Нижегородской области уполномоченным органом Нижегородской области по профилактике коррупционных и иных правонарушений.</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3. При выявлении в результате проверки, проведенной в соответствии с настоящей статьей, фактов несоблюдения главой местного самоуправления, ограничений, запретов, неисполнения обязанностей, которые установлены Федеральным </w:t>
      </w:r>
      <w:hyperlink r:id="rId10" w:tooltip="consultantplus://offline/ref=AF90596D460E1654BA20CFD9CFC21FE27317103ADF94D2F09D88F7E57E4AF2A27962816DC1E80C3F4C9E3304ACY9u2I" w:history="1">
        <w:r>
          <w:rPr>
            <w:rFonts w:ascii="Times New Roman" w:hAnsi="Times New Roman"/>
            <w:sz w:val="28"/>
            <w:szCs w:val="28"/>
            <w:lang w:eastAsia="ru-RU"/>
          </w:rPr>
          <w:t>законом</w:t>
        </w:r>
      </w:hyperlink>
      <w:r>
        <w:rPr>
          <w:rFonts w:ascii="Times New Roman" w:hAnsi="Times New Roman"/>
          <w:sz w:val="28"/>
          <w:szCs w:val="28"/>
          <w:lang w:eastAsia="ru-RU"/>
        </w:rPr>
        <w:t xml:space="preserve"> от 25 декабря 2008 г. № 273-ФЗ «О противодействии коррупции», Федеральным </w:t>
      </w:r>
      <w:hyperlink r:id="rId11" w:tooltip="consultantplus://offline/ref=AF90596D460E1654BA20CFD9CFC21FE2721F1E39DC92D2F09D88F7E57E4AF2A27962816DC1E80C3F4C9E3304ACY9u2I" w:history="1">
        <w:r>
          <w:rPr>
            <w:rFonts w:ascii="Times New Roman" w:hAnsi="Times New Roman"/>
            <w:sz w:val="28"/>
            <w:szCs w:val="28"/>
            <w:lang w:eastAsia="ru-RU"/>
          </w:rPr>
          <w:t>законом</w:t>
        </w:r>
      </w:hyperlink>
      <w:r>
        <w:rPr>
          <w:rFonts w:ascii="Times New Roman" w:hAnsi="Times New Roman"/>
          <w:sz w:val="28"/>
          <w:szCs w:val="28"/>
          <w:lang w:eastAsia="ru-RU"/>
        </w:rPr>
        <w:t xml:space="preserve"> от 03 декабря 2012 г. № 230-ФЗ «О контроле за соответствием расходов лиц, замещающих государственные должности, и иных лиц их доходам», Федеральным </w:t>
      </w:r>
      <w:hyperlink r:id="rId12" w:tooltip="consultantplus://offline/ref=AF90596D460E1654BA20CFD9CFC21FE27317103ADF96D2F09D88F7E57E4AF2A27962816DC1E80C3F4C9E3304ACY9u2I" w:history="1">
        <w:r>
          <w:rPr>
            <w:rFonts w:ascii="Times New Roman" w:hAnsi="Times New Roman"/>
            <w:sz w:val="28"/>
            <w:szCs w:val="28"/>
            <w:lang w:eastAsia="ru-RU"/>
          </w:rPr>
          <w:t>законом</w:t>
        </w:r>
      </w:hyperlink>
      <w:r>
        <w:rPr>
          <w:rFonts w:ascii="Times New Roman" w:hAnsi="Times New Roman"/>
          <w:sz w:val="28"/>
          <w:szCs w:val="28"/>
          <w:lang w:eastAsia="ru-RU"/>
        </w:rPr>
        <w:t xml:space="preserve"> от 07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Нижегородской области обращается с заявлением о досрочном прекращении полномочий главы местного самоуправления или применении в отношении главы местного самоуправления иной меры ответственности в Совет депутатов, уполномоченный принимать соответствующее решение, или в суд.</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4. К главе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 предупреждение;</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2) освобождение главы местного самоуправления, от должности в органе местного самоуправления с лишением права занимать должности в выборном органе местного самоуправления до прекращения срока его полномочий;</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4) запрет занимать должности в выборном органе местного самоуправления до прекращения срока его полномочий;</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5) запрет исполнять полномочия на постоянной основе до прекращения срока его полномочий.</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5. Порядок принятия решения о применении к главе местного самоуправления мер ответственности, указанных в части 4 настоящей статьи, определяется муниципальным правовым актом в соответствии со статьей 12</w:t>
      </w:r>
      <w:r>
        <w:rPr>
          <w:rFonts w:ascii="Times New Roman" w:eastAsia="Times New Roman" w:hAnsi="Times New Roman"/>
          <w:sz w:val="28"/>
          <w:szCs w:val="28"/>
          <w:vertAlign w:val="superscript"/>
          <w:lang w:eastAsia="ru-RU"/>
        </w:rPr>
        <w:t>2-1</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Закона Нижегородской области от 07 марта 2008 г. № 20-З «О противодействии коррупции в Нижегородской области».</w:t>
      </w:r>
    </w:p>
    <w:p w:rsidR="002F22E1" w:rsidRDefault="004F5DE0">
      <w:pPr>
        <w:pBdr>
          <w:top w:val="none" w:sz="4" w:space="0" w:color="000000"/>
          <w:left w:val="none" w:sz="4" w:space="0" w:color="000000"/>
          <w:bottom w:val="none" w:sz="4" w:space="0" w:color="000000"/>
          <w:right w:val="none" w:sz="4" w:space="0" w:color="000000"/>
        </w:pBdr>
        <w:tabs>
          <w:tab w:val="left" w:pos="-14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6. Глава местного самоуправления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3-6 статьи 13 Федерального закона от 25 декабря 2008 года № 273-ФЗ «О противодействии коррупции».</w:t>
      </w:r>
    </w:p>
    <w:p w:rsidR="002F22E1" w:rsidRDefault="002F22E1">
      <w:pPr>
        <w:spacing w:after="0" w:line="240" w:lineRule="auto"/>
        <w:ind w:firstLine="709"/>
        <w:jc w:val="both"/>
        <w:outlineLvl w:val="0"/>
        <w:rPr>
          <w:rFonts w:ascii="Times New Roman" w:hAnsi="Times New Roman"/>
          <w:bCs/>
          <w:sz w:val="24"/>
          <w:szCs w:val="24"/>
        </w:rPr>
      </w:pPr>
    </w:p>
    <w:tbl>
      <w:tblPr>
        <w:tblW w:w="9072" w:type="dxa"/>
        <w:tblInd w:w="709" w:type="dxa"/>
        <w:tblLook w:val="04A0" w:firstRow="1" w:lastRow="0" w:firstColumn="1" w:lastColumn="0" w:noHBand="0" w:noVBand="1"/>
      </w:tblPr>
      <w:tblGrid>
        <w:gridCol w:w="1276"/>
        <w:gridCol w:w="7796"/>
      </w:tblGrid>
      <w:tr w:rsidR="002F22E1" w:rsidTr="001246F8">
        <w:tc>
          <w:tcPr>
            <w:tcW w:w="1276"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6.</w:t>
            </w:r>
          </w:p>
        </w:tc>
        <w:tc>
          <w:tcPr>
            <w:tcW w:w="7796" w:type="dxa"/>
            <w:shd w:val="clear" w:color="auto" w:fill="auto"/>
          </w:tcPr>
          <w:p w:rsidR="002F22E1" w:rsidRDefault="004F5DE0">
            <w:pPr>
              <w:widowControl w:val="0"/>
              <w:spacing w:after="0" w:line="240" w:lineRule="auto"/>
              <w:ind w:right="-108"/>
              <w:jc w:val="both"/>
              <w:outlineLvl w:val="0"/>
              <w:rPr>
                <w:rFonts w:ascii="Times New Roman" w:hAnsi="Times New Roman" w:cs="Calibri"/>
                <w:b/>
                <w:bCs/>
                <w:sz w:val="28"/>
                <w:szCs w:val="28"/>
              </w:rPr>
            </w:pPr>
            <w:r>
              <w:rPr>
                <w:rFonts w:ascii="Times New Roman" w:hAnsi="Times New Roman" w:cs="Calibri"/>
                <w:b/>
                <w:bCs/>
                <w:sz w:val="28"/>
                <w:szCs w:val="28"/>
                <w:lang w:eastAsia="ru-RU"/>
              </w:rPr>
              <w:t>Уведомление об участии на безвозмездной основе в управлении некоммерческой организацией</w:t>
            </w:r>
          </w:p>
        </w:tc>
      </w:tr>
    </w:tbl>
    <w:p w:rsidR="002F22E1" w:rsidRDefault="002F22E1">
      <w:pPr>
        <w:spacing w:after="0" w:line="240" w:lineRule="auto"/>
        <w:ind w:firstLine="709"/>
        <w:jc w:val="both"/>
        <w:outlineLvl w:val="0"/>
        <w:rPr>
          <w:rFonts w:ascii="Times New Roman" w:hAnsi="Times New Roman"/>
          <w:sz w:val="24"/>
          <w:szCs w:val="24"/>
        </w:rPr>
      </w:pPr>
    </w:p>
    <w:p w:rsidR="002F22E1" w:rsidRDefault="004F5DE0">
      <w:pPr>
        <w:spacing w:after="0" w:line="240" w:lineRule="auto"/>
        <w:ind w:firstLine="709"/>
        <w:jc w:val="both"/>
        <w:rPr>
          <w:rFonts w:ascii="Times New Roman" w:hAnsi="Times New Roman"/>
          <w:sz w:val="28"/>
          <w:szCs w:val="28"/>
        </w:rPr>
      </w:pPr>
      <w:bookmarkStart w:id="1" w:name="Par5"/>
      <w:bookmarkEnd w:id="1"/>
      <w:r>
        <w:rPr>
          <w:rFonts w:ascii="Times New Roman" w:hAnsi="Times New Roman"/>
          <w:sz w:val="28"/>
          <w:szCs w:val="28"/>
          <w:lang w:eastAsia="ru-RU"/>
        </w:rPr>
        <w:t xml:space="preserve">1. Глава местного самоуправления вправе участвовать на безвозмездной основе в управлении некоммерческой организацией с предварительным уведомлением Губернатора Нижегородской области в порядке, установленном частями </w:t>
      </w:r>
      <w:hyperlink w:anchor="Par8" w:tooltip="#Par8" w:history="1">
        <w:r>
          <w:rPr>
            <w:rFonts w:ascii="Times New Roman" w:hAnsi="Times New Roman"/>
            <w:sz w:val="28"/>
            <w:szCs w:val="28"/>
            <w:lang w:eastAsia="ru-RU"/>
          </w:rPr>
          <w:t>3</w:t>
        </w:r>
      </w:hyperlink>
      <w:r>
        <w:rPr>
          <w:rFonts w:ascii="Times New Roman" w:hAnsi="Times New Roman"/>
          <w:sz w:val="28"/>
          <w:szCs w:val="28"/>
          <w:lang w:eastAsia="ru-RU"/>
        </w:rPr>
        <w:t xml:space="preserve"> - </w:t>
      </w:r>
      <w:hyperlink w:anchor="Par15" w:tooltip="#Par15" w:history="1">
        <w:r>
          <w:rPr>
            <w:rFonts w:ascii="Times New Roman" w:hAnsi="Times New Roman"/>
            <w:sz w:val="28"/>
            <w:szCs w:val="28"/>
            <w:lang w:eastAsia="ru-RU"/>
          </w:rPr>
          <w:t>5</w:t>
        </w:r>
      </w:hyperlink>
      <w:r>
        <w:rPr>
          <w:rFonts w:ascii="Times New Roman" w:hAnsi="Times New Roman"/>
          <w:sz w:val="28"/>
          <w:szCs w:val="28"/>
          <w:lang w:eastAsia="ru-RU"/>
        </w:rPr>
        <w:t xml:space="preserve"> настоящей статьи.</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2. Подача уведомления, указанного в части 1 настоящей статьи, не требуется в случаях участия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F22E1" w:rsidRPr="00D063F5" w:rsidRDefault="004F5DE0">
      <w:pPr>
        <w:spacing w:after="0" w:line="240" w:lineRule="auto"/>
        <w:ind w:firstLine="709"/>
        <w:jc w:val="both"/>
        <w:rPr>
          <w:rFonts w:ascii="Times New Roman" w:hAnsi="Times New Roman"/>
          <w:sz w:val="28"/>
          <w:szCs w:val="28"/>
        </w:rPr>
      </w:pPr>
      <w:bookmarkStart w:id="2" w:name="Par8"/>
      <w:bookmarkEnd w:id="2"/>
      <w:r>
        <w:rPr>
          <w:rFonts w:ascii="Times New Roman" w:hAnsi="Times New Roman"/>
          <w:sz w:val="28"/>
          <w:szCs w:val="28"/>
          <w:lang w:eastAsia="ru-RU"/>
        </w:rPr>
        <w:t xml:space="preserve">3. Уведомление, предусмотренное </w:t>
      </w:r>
      <w:hyperlink w:anchor="Par5" w:tooltip="#Par5" w:history="1">
        <w:r>
          <w:rPr>
            <w:rFonts w:ascii="Times New Roman" w:hAnsi="Times New Roman"/>
            <w:sz w:val="28"/>
            <w:szCs w:val="28"/>
            <w:lang w:eastAsia="ru-RU"/>
          </w:rPr>
          <w:t>частью 1</w:t>
        </w:r>
      </w:hyperlink>
      <w:r>
        <w:rPr>
          <w:rFonts w:ascii="Times New Roman" w:hAnsi="Times New Roman"/>
          <w:sz w:val="28"/>
          <w:szCs w:val="28"/>
          <w:lang w:eastAsia="ru-RU"/>
        </w:rPr>
        <w:t xml:space="preserve"> настоящей статьи, подается на имя Губернатора Нижегородской области не позднее 30 дней до предполагаемого дня начала деятельности, связанной с участием на безвозмездной основе в управлении некоммерческой организацией, путем направления его в уполномоченный орган по профилактике коррупционных и иных правонарушений Нижегородской области в письменном виде по форме, утверждаемой Указом Губернатора Нижегородской области от 31 августа 2020 г. № 145</w:t>
      </w:r>
      <w:r>
        <w:rPr>
          <w:rFonts w:ascii="PT Serif" w:eastAsia="PT Serif" w:hAnsi="PT Serif" w:cs="PT Serif"/>
          <w:sz w:val="23"/>
          <w:highlight w:val="white"/>
        </w:rPr>
        <w:t> </w:t>
      </w:r>
      <w:r w:rsidRPr="00D063F5">
        <w:rPr>
          <w:rFonts w:ascii="PT Serif" w:eastAsia="PT Serif" w:hAnsi="PT Serif" w:cs="PT Serif"/>
          <w:sz w:val="28"/>
          <w:szCs w:val="28"/>
          <w:highlight w:val="white"/>
        </w:rPr>
        <w:t>«Об утверждении форм уведомлений об участии на безвозмездной основе в управлении некоммерческой организацией»</w:t>
      </w:r>
      <w:r w:rsidRPr="00D063F5">
        <w:rPr>
          <w:rFonts w:ascii="Times New Roman" w:hAnsi="Times New Roman"/>
          <w:sz w:val="28"/>
          <w:szCs w:val="28"/>
          <w:lang w:eastAsia="ru-RU"/>
        </w:rPr>
        <w:t>.</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4. Уведомление, предусмотренное </w:t>
      </w:r>
      <w:hyperlink w:anchor="Par5" w:tooltip="#Par5" w:history="1">
        <w:r>
          <w:rPr>
            <w:rFonts w:ascii="Times New Roman" w:hAnsi="Times New Roman"/>
            <w:sz w:val="28"/>
            <w:szCs w:val="28"/>
            <w:lang w:eastAsia="ru-RU"/>
          </w:rPr>
          <w:t>частью 1</w:t>
        </w:r>
      </w:hyperlink>
      <w:r>
        <w:rPr>
          <w:rFonts w:ascii="Times New Roman" w:hAnsi="Times New Roman"/>
          <w:sz w:val="28"/>
          <w:szCs w:val="28"/>
          <w:lang w:eastAsia="ru-RU"/>
        </w:rPr>
        <w:t xml:space="preserve"> настоящей статьи, должно содержать следующие сведения: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 фамилия, имя, отчество лица, подающего уведомление, должность, которую он замещает;</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2) полное наименование некоммерческой организации, в управлении которой планируется участие на безвозмездной основе, идентификационный номер налогоплательщика, ее юридический и фактический адрес, контактный телефон руководителя;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3) даты начала и окончания, форма и основания участия в управлении некоммерческой организацией;</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lastRenderedPageBreak/>
        <w:t>4) иные сведения, которые заявитель считает необходимым сообщить.</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К уведомлению прилагается копия устава некоммерческой организации.</w:t>
      </w:r>
    </w:p>
    <w:p w:rsidR="002F22E1" w:rsidRDefault="004F5DE0">
      <w:pPr>
        <w:spacing w:after="0" w:line="240" w:lineRule="auto"/>
        <w:ind w:firstLine="709"/>
        <w:jc w:val="both"/>
        <w:rPr>
          <w:rFonts w:ascii="Times New Roman" w:hAnsi="Times New Roman"/>
          <w:sz w:val="28"/>
          <w:szCs w:val="28"/>
        </w:rPr>
      </w:pPr>
      <w:bookmarkStart w:id="3" w:name="Par15"/>
      <w:bookmarkEnd w:id="3"/>
      <w:r>
        <w:rPr>
          <w:rFonts w:ascii="Times New Roman" w:hAnsi="Times New Roman"/>
          <w:sz w:val="28"/>
          <w:szCs w:val="28"/>
          <w:lang w:eastAsia="ru-RU"/>
        </w:rPr>
        <w:t xml:space="preserve">5. Уведомление, предусмотренное </w:t>
      </w:r>
      <w:hyperlink w:anchor="Par5" w:tooltip="#Par5" w:history="1">
        <w:r>
          <w:rPr>
            <w:rFonts w:ascii="Times New Roman" w:hAnsi="Times New Roman"/>
            <w:sz w:val="28"/>
            <w:szCs w:val="28"/>
            <w:lang w:eastAsia="ru-RU"/>
          </w:rPr>
          <w:t>частью 1</w:t>
        </w:r>
      </w:hyperlink>
      <w:r>
        <w:rPr>
          <w:rFonts w:ascii="Times New Roman" w:hAnsi="Times New Roman"/>
          <w:sz w:val="28"/>
          <w:szCs w:val="28"/>
          <w:lang w:eastAsia="ru-RU"/>
        </w:rPr>
        <w:t xml:space="preserve"> настоящей статьи, направляется любым из следующих способов:</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 через почтовое отделение;</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2) нарочными, курьерами;</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3) лично лицом, подающим уведомление.</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6. В день поступления в уполномоченный орган по профилактике коррупционных и иных правонарушений Нижегородской области уведомление, предусмотренное </w:t>
      </w:r>
      <w:hyperlink w:anchor="Par5" w:tooltip="#Par5" w:history="1">
        <w:r>
          <w:rPr>
            <w:rFonts w:ascii="Times New Roman" w:hAnsi="Times New Roman"/>
            <w:sz w:val="28"/>
            <w:szCs w:val="28"/>
            <w:lang w:eastAsia="ru-RU"/>
          </w:rPr>
          <w:t>частью 1</w:t>
        </w:r>
      </w:hyperlink>
      <w:r>
        <w:rPr>
          <w:rFonts w:ascii="Times New Roman" w:hAnsi="Times New Roman"/>
          <w:sz w:val="28"/>
          <w:szCs w:val="28"/>
          <w:lang w:eastAsia="ru-RU"/>
        </w:rPr>
        <w:t xml:space="preserve"> настоящей статьи, регистрируется в журнале регистрации уведомлений на участие в управлении некоммерческими организациями.</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7. Уполномоченный орган по профилактике коррупционных и иных правонарушений Нижегородской области осуществляет рассмотрение поступивших уведомлений и готовит мотивированные заключения по результатам рассмотрения в течение 14 рабочих дней со дня поступления уведомлений.</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Уведомление, предусмотренное </w:t>
      </w:r>
      <w:hyperlink w:anchor="Par5" w:tooltip="#Par5" w:history="1">
        <w:r>
          <w:rPr>
            <w:rFonts w:ascii="Times New Roman" w:hAnsi="Times New Roman"/>
            <w:sz w:val="28"/>
            <w:szCs w:val="28"/>
            <w:lang w:eastAsia="ru-RU"/>
          </w:rPr>
          <w:t>частью 1</w:t>
        </w:r>
      </w:hyperlink>
      <w:r>
        <w:rPr>
          <w:rFonts w:ascii="Times New Roman" w:hAnsi="Times New Roman"/>
          <w:sz w:val="28"/>
          <w:szCs w:val="28"/>
          <w:lang w:eastAsia="ru-RU"/>
        </w:rPr>
        <w:t xml:space="preserve"> настоящей статьи, а также мотивированное заключение представляются Губернатору Нижегородской области.</w:t>
      </w:r>
    </w:p>
    <w:p w:rsidR="002F22E1" w:rsidRDefault="004F5DE0">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Мотивированные заключения по результатам рассмотрения уведомления, представленных главой местного самоуправления уполномоченным органом по профилактике коррупционных и иных правонарушений Нижегородской области по поручению Губернатора Нижегородской области направляются в Совет депутатов для сведения либо для принятия мер, предусмотренных Федеральным </w:t>
      </w:r>
      <w:hyperlink r:id="rId13" w:tooltip="consultantplus://offline/ref=4C73F889E0F8CCDFA60B9ECB213078740AFB2488D679450F7D6D4DFBC54FA5174E27750305DB536DFBD3B15D77yEN4G" w:history="1">
        <w:r>
          <w:rPr>
            <w:rFonts w:ascii="Times New Roman" w:eastAsia="Times New Roman" w:hAnsi="Times New Roman"/>
            <w:sz w:val="28"/>
            <w:szCs w:val="28"/>
            <w:lang w:eastAsia="ru-RU"/>
          </w:rPr>
          <w:t>законом</w:t>
        </w:r>
      </w:hyperlink>
      <w:r>
        <w:rPr>
          <w:rFonts w:ascii="Times New Roman" w:eastAsia="Times New Roman" w:hAnsi="Times New Roman"/>
          <w:sz w:val="28"/>
          <w:szCs w:val="28"/>
          <w:lang w:eastAsia="ru-RU"/>
        </w:rPr>
        <w:t xml:space="preserve"> </w:t>
      </w:r>
      <w:r>
        <w:rPr>
          <w:rFonts w:ascii="Times New Roman" w:eastAsia="Times New Roman" w:hAnsi="Times New Roman"/>
          <w:sz w:val="28"/>
          <w:szCs w:val="28"/>
          <w:highlight w:val="white"/>
        </w:rPr>
        <w:t>от 20 марта 2025 г. № 33-ФЗ «Об общих принципах организации местного самоуправления в единой системе публичной власти</w:t>
      </w:r>
      <w:r>
        <w:rPr>
          <w:rFonts w:ascii="Times New Roman" w:eastAsia="Times New Roman" w:hAnsi="Times New Roman"/>
          <w:sz w:val="28"/>
          <w:szCs w:val="28"/>
          <w:lang w:eastAsia="ru-RU"/>
        </w:rPr>
        <w:t>».</w:t>
      </w:r>
    </w:p>
    <w:p w:rsidR="00D063F5" w:rsidRDefault="00D063F5">
      <w:pPr>
        <w:spacing w:after="0" w:line="240" w:lineRule="auto"/>
        <w:ind w:firstLine="709"/>
        <w:jc w:val="both"/>
        <w:rPr>
          <w:rFonts w:ascii="Times New Roman" w:eastAsia="Times New Roman" w:hAnsi="Times New Roman"/>
          <w:sz w:val="28"/>
          <w:szCs w:val="28"/>
          <w:lang w:eastAsia="ru-RU"/>
        </w:rPr>
      </w:pPr>
    </w:p>
    <w:p w:rsidR="00D063F5" w:rsidRPr="00D063F5" w:rsidRDefault="00D063F5">
      <w:pPr>
        <w:spacing w:after="0" w:line="240" w:lineRule="auto"/>
        <w:ind w:firstLine="709"/>
        <w:jc w:val="both"/>
        <w:rPr>
          <w:rFonts w:ascii="Times New Roman" w:hAnsi="Times New Roman"/>
          <w:b/>
          <w:sz w:val="28"/>
          <w:szCs w:val="28"/>
        </w:rPr>
      </w:pPr>
      <w:r w:rsidRPr="00D063F5">
        <w:rPr>
          <w:rFonts w:ascii="Times New Roman" w:eastAsia="Times New Roman" w:hAnsi="Times New Roman"/>
          <w:b/>
          <w:sz w:val="28"/>
          <w:szCs w:val="28"/>
          <w:lang w:eastAsia="ru-RU"/>
        </w:rPr>
        <w:t>Статья 7. Досрочное прекращение полномочий главы местного самоуправления Бутурлинского муниципального округа</w:t>
      </w:r>
    </w:p>
    <w:p w:rsidR="002F22E1" w:rsidRPr="00D063F5" w:rsidRDefault="002F22E1">
      <w:pPr>
        <w:spacing w:after="0" w:line="240" w:lineRule="auto"/>
        <w:ind w:firstLine="709"/>
        <w:jc w:val="both"/>
        <w:rPr>
          <w:rFonts w:ascii="Times New Roman" w:hAnsi="Times New Roman"/>
          <w:b/>
          <w:bCs/>
          <w:sz w:val="28"/>
          <w:szCs w:val="28"/>
        </w:rPr>
      </w:pP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 Полномочия главы местного самоуправления Бутурлинского муниципального округа прекращаются досрочно в следующих случаях:</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 смерть;</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2) отставка по собственному желанию;</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3) признание судом недееспособным или ограниченно дееспособным;</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4) признание судом безвестно отсутствующим или объявление умершим;</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5) вступление в отношении его в законную силу обвинительного приговора суда;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6) выезд за пределы Российской Федерации на постоянное место жительства;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lastRenderedPageBreak/>
        <w:t>8) досрочное прекращение полномочий соответствующего органа местного самоуправления;</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9) призыв на военную службу или направление на заменяющую ее альтернативную гражданскую службу;</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10) приобретение статуса иностранного агента;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11) утрата доверия Президента Российской Федерации;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12) удаление в отставку;</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13) отрешение от должности;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14) установленная в судебном порядке стойкая неспособность по состоянию здоровья осуществлять полномочия главы местного самоуправления Бутурлинского муниципального округа;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15) преобразование муниципального образования, осуществляемое в соответствии с </w:t>
      </w:r>
      <w:hyperlink r:id="rId14" w:tooltip="https://internet.garant.ru/document/redirect/411718599/1206" w:history="1">
        <w:r>
          <w:rPr>
            <w:rStyle w:val="aff0"/>
            <w:rFonts w:ascii="Times New Roman CYR" w:eastAsia="Times New Roman CYR" w:hAnsi="Times New Roman CYR" w:cs="Times New Roman CYR"/>
            <w:color w:val="auto"/>
            <w:sz w:val="28"/>
            <w:szCs w:val="28"/>
          </w:rPr>
          <w:t>частями 6</w:t>
        </w:r>
      </w:hyperlink>
      <w:r>
        <w:rPr>
          <w:rStyle w:val="aff"/>
          <w:sz w:val="28"/>
          <w:szCs w:val="28"/>
        </w:rPr>
        <w:t xml:space="preserve"> и </w:t>
      </w:r>
      <w:hyperlink r:id="rId15" w:tooltip="https://internet.garant.ru/document/redirect/411718599/1207" w:history="1">
        <w:r>
          <w:rPr>
            <w:rStyle w:val="aff0"/>
            <w:rFonts w:ascii="Times New Roman CYR" w:eastAsia="Times New Roman CYR" w:hAnsi="Times New Roman CYR" w:cs="Times New Roman CYR"/>
            <w:color w:val="auto"/>
            <w:sz w:val="28"/>
            <w:szCs w:val="28"/>
          </w:rPr>
          <w:t>7 статьи 12</w:t>
        </w:r>
      </w:hyperlink>
      <w:r>
        <w:rPr>
          <w:rStyle w:val="aff"/>
          <w:sz w:val="28"/>
          <w:szCs w:val="28"/>
        </w:rPr>
        <w:t xml:space="preserve"> Федерального закона от 20 марта 2025 г. № 33-ФЗ «Об общих принципах организации местного самоуправления в единой системе публичной власти»;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16) увеличение численности избирателей муниципального образования более чем на 25 процентов;</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18) несоблюдение ограничений, запретов, неисполнение обязанностей, установленных </w:t>
      </w:r>
      <w:hyperlink r:id="rId16" w:tooltip="https://internet.garant.ru/document/redirect/12164203/0" w:history="1">
        <w:r>
          <w:rPr>
            <w:rStyle w:val="aff0"/>
            <w:rFonts w:ascii="Times New Roman CYR" w:eastAsia="Times New Roman CYR" w:hAnsi="Times New Roman CYR" w:cs="Times New Roman CYR"/>
            <w:color w:val="auto"/>
            <w:sz w:val="28"/>
            <w:szCs w:val="28"/>
          </w:rPr>
          <w:t>законодательством</w:t>
        </w:r>
      </w:hyperlink>
      <w:r>
        <w:rPr>
          <w:rStyle w:val="aff"/>
          <w:sz w:val="28"/>
          <w:szCs w:val="28"/>
        </w:rPr>
        <w:t xml:space="preserve"> Российской Федерации о противодействии коррупции, если иное не предусмотрено </w:t>
      </w:r>
      <w:hyperlink r:id="rId17" w:tooltip="https://internet.garant.ru/document/redirect/411718599/0" w:history="1">
        <w:r>
          <w:rPr>
            <w:rStyle w:val="aff0"/>
            <w:rFonts w:ascii="Times New Roman CYR" w:eastAsia="Times New Roman CYR" w:hAnsi="Times New Roman CYR" w:cs="Times New Roman CYR"/>
            <w:color w:val="auto"/>
            <w:sz w:val="28"/>
            <w:szCs w:val="28"/>
          </w:rPr>
          <w:t>Федеральным законом</w:t>
        </w:r>
      </w:hyperlink>
      <w:r>
        <w:rPr>
          <w:rStyle w:val="aff"/>
          <w:sz w:val="28"/>
          <w:szCs w:val="28"/>
        </w:rPr>
        <w:t xml:space="preserve"> от 20 марта 2025 г. № 33-ФЗ «Об общих принципах организации местного самоуправления в единой системе публичной власти»;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19) иные случаи, установленные </w:t>
      </w:r>
      <w:hyperlink r:id="rId18" w:tooltip="https://internet.garant.ru/document/redirect/411718599/0" w:history="1">
        <w:r>
          <w:rPr>
            <w:rStyle w:val="aff0"/>
            <w:rFonts w:ascii="Times New Roman CYR" w:eastAsia="Times New Roman CYR" w:hAnsi="Times New Roman CYR" w:cs="Times New Roman CYR"/>
            <w:color w:val="auto"/>
            <w:sz w:val="28"/>
            <w:szCs w:val="28"/>
          </w:rPr>
          <w:t>Федеральным законом</w:t>
        </w:r>
      </w:hyperlink>
      <w:r>
        <w:rPr>
          <w:rStyle w:val="aff"/>
          <w:sz w:val="28"/>
          <w:szCs w:val="28"/>
        </w:rPr>
        <w:t xml:space="preserve"> от 20 марта 2025 г. № 33-ФЗ «Об общих принципах организации местного самоуправления в единой системе публичной власти» и другими федеральными законами.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2. В случае досрочного прекращения полномочий главы местного самоуправления Бутурлинского муниципального округа одновременно прекращаются его полномочия как главы местной администрации.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3. В случае досрочного прекращения полномочий главы местного самоуправления Бутурлинского муниципального округа избрание главы местного самоуправления Бутурлинского муниципального округа осуществляется не позднее чем через шесть месяцев со дня такого прекращения полномочий.</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При этом если до истечения срока полномочий Совета депутатов Бутурлинского муниципального округа осталось менее шести месяцев, избрание главы местного самоуправления муниципального округа осуществляется в течение трех месяцев со дня избрания Совета депутатов в правомочном составе.</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4. В случае если глава местного самоуправления, полномочия которого прекращены досрочно на основании правового акта Губернатора Нижегородской области об отрешении от должности главы местного самоуправления Бутурлинского муниципального округа или решения Совета депутатов Бутурлинского муниципального округа об удалении главы местного самоуправления Бутурлинского муниципального округа в отставку, обжалует данные правовой акт или решение в судебном порядке, Совет депутатов </w:t>
      </w:r>
      <w:r>
        <w:rPr>
          <w:rStyle w:val="aff"/>
          <w:sz w:val="28"/>
          <w:szCs w:val="28"/>
        </w:rPr>
        <w:lastRenderedPageBreak/>
        <w:t>Бутурлинского муниципального округа не вправе принимать решение об избрании главы местного самоуправления Бутурлинского муниципального округа до вступления решения суда в законную силу.</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5. Совет депутатов Бутурлинского муниципального округа в соответствии с </w:t>
      </w:r>
      <w:hyperlink r:id="rId19" w:tooltip="https://internet.garant.ru/document/redirect/411718599/0" w:history="1">
        <w:r>
          <w:rPr>
            <w:rStyle w:val="aff0"/>
            <w:rFonts w:ascii="Times New Roman CYR" w:eastAsia="Times New Roman CYR" w:hAnsi="Times New Roman CYR" w:cs="Times New Roman CYR"/>
            <w:color w:val="auto"/>
            <w:sz w:val="28"/>
            <w:szCs w:val="28"/>
          </w:rPr>
          <w:t>Федеральным законом</w:t>
        </w:r>
      </w:hyperlink>
      <w:r>
        <w:rPr>
          <w:rStyle w:val="aff"/>
          <w:sz w:val="28"/>
          <w:szCs w:val="28"/>
        </w:rPr>
        <w:t xml:space="preserve"> от 20 марта 2025 г. № 33-ФЗ «Об общих принципах организации местного самоуправления в единой системе публичной власти» вправе удалить главу местного самоуправления Бутурлинского муниципального округа в отставку по инициативе депутатов Совета депутатов Бутурлинского муниципального округа или по инициативе Губернатора Нижегородской области.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6. Основаниями для удаления главы муниципального образования в отставку являются:</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1) решения, действия (бездействие) главы местного самоуправления Бутурлинского муниципального округа, повлекшие (повлекшее) за собой наступление последствий, предусмотренных </w:t>
      </w:r>
      <w:hyperlink r:id="rId20" w:tooltip="https://internet.garant.ru/document/redirect/411718599/3812" w:history="1">
        <w:r>
          <w:rPr>
            <w:rStyle w:val="aff0"/>
            <w:rFonts w:ascii="Times New Roman CYR" w:eastAsia="Times New Roman CYR" w:hAnsi="Times New Roman CYR" w:cs="Times New Roman CYR"/>
            <w:color w:val="auto"/>
            <w:sz w:val="28"/>
            <w:szCs w:val="28"/>
          </w:rPr>
          <w:t>пунктами 2</w:t>
        </w:r>
      </w:hyperlink>
      <w:r>
        <w:rPr>
          <w:rStyle w:val="aff"/>
          <w:sz w:val="28"/>
          <w:szCs w:val="28"/>
        </w:rPr>
        <w:t xml:space="preserve"> и </w:t>
      </w:r>
      <w:hyperlink r:id="rId21" w:tooltip="https://internet.garant.ru/document/redirect/411718599/3813" w:history="1">
        <w:r>
          <w:rPr>
            <w:rStyle w:val="aff0"/>
            <w:rFonts w:ascii="Times New Roman CYR" w:eastAsia="Times New Roman CYR" w:hAnsi="Times New Roman CYR" w:cs="Times New Roman CYR"/>
            <w:color w:val="auto"/>
            <w:sz w:val="28"/>
            <w:szCs w:val="28"/>
          </w:rPr>
          <w:t>3 части 1 статьи 38</w:t>
        </w:r>
      </w:hyperlink>
      <w:r>
        <w:rPr>
          <w:rStyle w:val="aff"/>
          <w:sz w:val="28"/>
          <w:szCs w:val="28"/>
        </w:rPr>
        <w:t xml:space="preserve"> Федерального закона от 20 марта 2025 г. № 33-ФЗ «Об общих принципах организации местного самоуправления в единой системе публичной власти»;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w:t>
      </w:r>
      <w:hyperlink r:id="rId22" w:tooltip="https://internet.garant.ru/document/redirect/411718599/0" w:history="1">
        <w:r>
          <w:rPr>
            <w:rStyle w:val="aff0"/>
            <w:rFonts w:ascii="Times New Roman CYR" w:eastAsia="Times New Roman CYR" w:hAnsi="Times New Roman CYR" w:cs="Times New Roman CYR"/>
            <w:color w:val="auto"/>
            <w:sz w:val="28"/>
            <w:szCs w:val="28"/>
          </w:rPr>
          <w:t>Федеральным законом</w:t>
        </w:r>
      </w:hyperlink>
      <w:r>
        <w:rPr>
          <w:rStyle w:val="aff"/>
          <w:sz w:val="28"/>
          <w:szCs w:val="28"/>
        </w:rPr>
        <w:t xml:space="preserve"> от 20 марта 2025 г.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3) неудовлетворительная оценка деятельности главы местного самоуправления Бутурлинского муниципального округа Советом депутатов Бутурлинского муниципального округа по результатам его ежегодного отчета перед Советом депутатов Бутурлинского муниципального округа, данная два раза подряд;</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23" w:tooltip="https://internet.garant.ru/document/redirect/411718599/2805" w:history="1">
        <w:r>
          <w:rPr>
            <w:rStyle w:val="aff0"/>
            <w:rFonts w:ascii="Times New Roman CYR" w:eastAsia="Times New Roman CYR" w:hAnsi="Times New Roman CYR" w:cs="Times New Roman CYR"/>
            <w:color w:val="auto"/>
            <w:sz w:val="28"/>
            <w:szCs w:val="28"/>
          </w:rPr>
          <w:t>частью 5 статьи 28</w:t>
        </w:r>
      </w:hyperlink>
      <w:r>
        <w:rPr>
          <w:rStyle w:val="aff"/>
          <w:sz w:val="28"/>
          <w:szCs w:val="28"/>
        </w:rPr>
        <w:t xml:space="preserve"> Федерального закона от 20 марта 2025 г. № 33-ФЗ «Об общих принципах организации местного самоуправления в единой системе публичной власти»;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5) допущение главой местного самоуправления Бутурлинского муниципального округа, администрацией Бутурлинского муниципального округа, иными органами и должностными лицами местного самоуправления Бутурлинского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lastRenderedPageBreak/>
        <w:t>6) систематическое недостижение показателей эффективности деятельности органов местного самоуправления.</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7. Инициатива депутатов Совета депутатов Бутурлинского муниципального округа об удалении главы местного самоуправления Бутурлинского муниципального округа в отставку, выдвинутая не менее чем одной третью от установленной численности депутатов Совета депутатов Бутурлинского муниципального округа, оформляется в виде обращения, которое вносится в Совет депутатов Бутурлинского муниципального округа. Указанное обращение вносится вместе с проектом решения Совета депутатов Бутурлинского муниципального округа об удалении главы местного самоуправления Бутурлинского муниципального округа в отставку. О выдвижении данной инициативы глава местного самоуправления Бутурлинского муниципального округа и Губернатор Нижегородской области уведомляются не позднее дня, следующего за днем внесения указанного обращения в Совет депутатов Бутурлинского муниципального округа.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8. Рассмотрение инициативы депутатов Совета депутатов Бутурлинского муниципального округа об удалении главы местного самоуправления Бутурлинского муниципального округа в отставку осуществляется с учетом мнения Губернатора Нижегородской области.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9. В случае, если при рассмотрении инициативы депутатов Совета депутатов об удалении главы местного самоуправления Бутурлинского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Нижегородской области, и (или) решений, действий (бездействия) главы местного самоуправления Бутурлинского муниципального округа, повлекших (повлекшего) наступление последствий, предусмотренных </w:t>
      </w:r>
      <w:hyperlink r:id="rId24" w:tooltip="https://internet.garant.ru/document/redirect/411718599/3812" w:history="1">
        <w:r>
          <w:rPr>
            <w:rStyle w:val="aff0"/>
            <w:rFonts w:ascii="Times New Roman CYR" w:eastAsia="Times New Roman CYR" w:hAnsi="Times New Roman CYR" w:cs="Times New Roman CYR"/>
            <w:color w:val="auto"/>
            <w:sz w:val="28"/>
            <w:szCs w:val="28"/>
          </w:rPr>
          <w:t>пунктами 2</w:t>
        </w:r>
      </w:hyperlink>
      <w:r>
        <w:rPr>
          <w:rStyle w:val="aff"/>
          <w:sz w:val="28"/>
          <w:szCs w:val="28"/>
        </w:rPr>
        <w:t xml:space="preserve"> и </w:t>
      </w:r>
      <w:hyperlink r:id="rId25" w:tooltip="https://internet.garant.ru/document/redirect/411718599/3813" w:history="1">
        <w:r>
          <w:rPr>
            <w:rStyle w:val="aff0"/>
            <w:rFonts w:ascii="Times New Roman CYR" w:eastAsia="Times New Roman CYR" w:hAnsi="Times New Roman CYR" w:cs="Times New Roman CYR"/>
            <w:color w:val="auto"/>
            <w:sz w:val="28"/>
            <w:szCs w:val="28"/>
          </w:rPr>
          <w:t>3 части 1 статьи 38</w:t>
        </w:r>
      </w:hyperlink>
      <w:r>
        <w:rPr>
          <w:rStyle w:val="aff"/>
          <w:sz w:val="28"/>
          <w:szCs w:val="28"/>
        </w:rPr>
        <w:t xml:space="preserve"> Федерального закона от 20 марта 2025 г. № 33-ФЗ «Об общих принципах организации местного самоуправления в единой системе публичной власти», решение об удалении главы местного самоуправления Бутурлинского муниципального округа в отставку может быть принято только при согласии Губернатора Нижегородской области.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10. Выдвижение инициативы Губернатора Нижегородской области об удалении главы местного самоуправления Бутурлинского муниципального округа в отставку и уведомление главы местного самоуправления о выдвижении данной инициативы осуществляется в соответствии с </w:t>
      </w:r>
      <w:hyperlink r:id="rId26" w:tooltip="https://internet.garant.ru/document/redirect/411718599/0" w:history="1">
        <w:r>
          <w:rPr>
            <w:rStyle w:val="aff0"/>
            <w:rFonts w:ascii="Times New Roman CYR" w:eastAsia="Times New Roman CYR" w:hAnsi="Times New Roman CYR" w:cs="Times New Roman CYR"/>
            <w:color w:val="auto"/>
            <w:sz w:val="28"/>
            <w:szCs w:val="28"/>
          </w:rPr>
          <w:t>Федеральным законом</w:t>
        </w:r>
      </w:hyperlink>
      <w:r>
        <w:rPr>
          <w:rStyle w:val="aff"/>
          <w:sz w:val="28"/>
          <w:szCs w:val="28"/>
        </w:rPr>
        <w:t xml:space="preserve"> от 20 марта 2025 г. № 33-ФЗ «Об общих принципах организации местного самоуправления в единой системе публичной власти».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11. Рассмотрение инициативы депутатов Совета депутатов Бутурлинского муниципального округа или Губернатора Нижегородской области об удалении главы местного самоуправления Бутурлинского муниципального округа в отставку осуществляется Советом депутатов Бутурлинского муниципального округа в течение одного месяца со дня внесения соответствующего обращения.</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12. Решение Совета депутатов Бутурлинского муниципального округа об удалении главы местного самоуправления Бутурлинского муниципального округа в отставку считается принятым, если за него проголосовало не менее двух </w:t>
      </w:r>
      <w:r>
        <w:rPr>
          <w:rStyle w:val="aff"/>
          <w:sz w:val="28"/>
          <w:szCs w:val="28"/>
        </w:rPr>
        <w:lastRenderedPageBreak/>
        <w:t>третей от установленной численности депутатов Совета депутатов Бутурлинского муниципального округа.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13. Решение Совета депутатов Бутурлинского муниципального округа об удалении главы местного самоуправления Бутурлинского муниципального округа в отставку подписывается председателем Совета депутатов Бутурлинского муниципального округа.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14. При рассмотрении и принятии Советом депутатов Бутурлинского муниципального округа решения об удалении главы местного самоуправления Бутурлинского муниципального округа в отставку должны быть обеспечены:</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Бутурлинского муниципального округа или Губернатора Нижегородской области и проектом решения Совета депутатов Бутурлинского муниципального округа об удалении главы местного самоуправления Бутурлинского муниципального округа в отставку;</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2) предоставление ему возможности дать депутатам Совета депутатов Бутурлинского муниципального округа объяснения по поводу обстоятельств, выдвигаемых в качестве основания для удаления в отставку.</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15. Решение Совета депутатов Бутурлинского муниципального округа об удалении главы местного самоуправления Бутурлинского муниципального округа в отставку подлежит обнародованию не позднее чем через пять дней со дня его принятия.</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16. В случае, если инициатива депутатов Совета депутатов или Губернатора Нижегородской области об удалении главы местного самоуправления Бутурлинского муниципального округа в отставку отклонена Советом депутатов Бутурлинского муниципального округа, вопрос об удалении главы местного самоуправления Бутурлинского муниципального округа в отставку может быть вынесен на повторное рассмотрение Совета депутатов Бутурлинского муниципального округа не ранее чем через два месяца со дня проведения заседания Совета депутатов Бутурлинского муниципального округа, на котором рассматривался указанный вопрос.</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17. Глава местного самоуправления Бутурлинского муниципального округа, в отношении которого Советом депутатов Бутурлинского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18. Губернатор Нижегородской области издает правовой акт об отрешении от должности главы местного самоуправления Бутурлинского муниципального округа в случае:</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1) издания главой местного самоуправления Бутурлинского муниципального округа нормативного правового акта, противоречащего </w:t>
      </w:r>
      <w:hyperlink r:id="rId27" w:tooltip="https://internet.garant.ru/document/redirect/10103000/0" w:history="1">
        <w:r>
          <w:rPr>
            <w:rStyle w:val="aff0"/>
            <w:rFonts w:ascii="Times New Roman CYR" w:eastAsia="Times New Roman CYR" w:hAnsi="Times New Roman CYR" w:cs="Times New Roman CYR"/>
            <w:color w:val="auto"/>
            <w:sz w:val="28"/>
            <w:szCs w:val="28"/>
          </w:rPr>
          <w:t>Конституции</w:t>
        </w:r>
      </w:hyperlink>
      <w:r>
        <w:rPr>
          <w:rStyle w:val="aff"/>
          <w:sz w:val="28"/>
          <w:szCs w:val="28"/>
        </w:rPr>
        <w:t xml:space="preserve"> Российской Федерации, федеральным конституционным законам, федеральным законам, </w:t>
      </w:r>
      <w:hyperlink r:id="rId28" w:tooltip="https://internet.garant.ru/document/redirect/8535706/0" w:history="1">
        <w:r>
          <w:rPr>
            <w:rStyle w:val="aff0"/>
            <w:rFonts w:ascii="Times New Roman CYR" w:eastAsia="Times New Roman CYR" w:hAnsi="Times New Roman CYR" w:cs="Times New Roman CYR"/>
            <w:color w:val="auto"/>
            <w:sz w:val="28"/>
            <w:szCs w:val="28"/>
          </w:rPr>
          <w:t>Уставу</w:t>
        </w:r>
      </w:hyperlink>
      <w:r>
        <w:rPr>
          <w:rStyle w:val="aff"/>
          <w:sz w:val="28"/>
          <w:szCs w:val="28"/>
        </w:rPr>
        <w:t xml:space="preserve">, законам Нижегородской области, настоящему Уставу, если такие противоречия установлены соответствующим судом, а глава местного самоуправления Бутурлинского муниципального округа в течение двух месяцев со дня вступления в силу решения суда либо в течение иного </w:t>
      </w:r>
      <w:r>
        <w:rPr>
          <w:rStyle w:val="aff"/>
          <w:sz w:val="28"/>
          <w:szCs w:val="28"/>
        </w:rPr>
        <w:lastRenderedPageBreak/>
        <w:t>предусмотренного решением суда срока не принял в пределах своих полномочий мер по исполнению решения суда;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2) совершения главой местного самоуправления Бутурлинского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Бутурлинского муниципального округа не принял в пределах своих полномочий мер по исполнению решения суда.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19. Губернатор Нижегородской области вправе отрешить от должности:</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1) главу местного самоуправления Бутурлинского муниципального округа в случае, если в течение одного месяца со дня вынесения Губернатором Нижегородской области предупреждения, объявления выговора главе местного самоуправления Бутурлинского муниципального округа в соответствии с </w:t>
      </w:r>
      <w:hyperlink r:id="rId29" w:tooltip="https://internet.garant.ru/document/redirect/411718599/2907" w:history="1">
        <w:r>
          <w:rPr>
            <w:rStyle w:val="aff0"/>
            <w:rFonts w:ascii="Times New Roman CYR" w:eastAsia="Times New Roman CYR" w:hAnsi="Times New Roman CYR" w:cs="Times New Roman CYR"/>
            <w:color w:val="auto"/>
            <w:sz w:val="28"/>
            <w:szCs w:val="28"/>
          </w:rPr>
          <w:t>частью 7 статьи 29</w:t>
        </w:r>
      </w:hyperlink>
      <w:r>
        <w:rPr>
          <w:rStyle w:val="aff"/>
          <w:sz w:val="28"/>
          <w:szCs w:val="28"/>
        </w:rPr>
        <w:t xml:space="preserve"> Федерального закона от 20 марта 2025 г. № 33-ФЗ «Об общих принципах организации местного самоуправления в единой системе публичной власти» главой местного самоуправления Бутурлинского муниципального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t xml:space="preserve">2) главу местного самоуправления Бутурлинского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0" w:tooltip="https://internet.garant.ru/document/redirect/411718599/3202" w:history="1">
        <w:r>
          <w:rPr>
            <w:rStyle w:val="aff0"/>
            <w:rFonts w:ascii="Times New Roman CYR" w:eastAsia="Times New Roman CYR" w:hAnsi="Times New Roman CYR" w:cs="Times New Roman CYR"/>
            <w:color w:val="auto"/>
            <w:sz w:val="28"/>
            <w:szCs w:val="28"/>
          </w:rPr>
          <w:t>частями 2</w:t>
        </w:r>
      </w:hyperlink>
      <w:r>
        <w:rPr>
          <w:rStyle w:val="aff"/>
          <w:sz w:val="28"/>
          <w:szCs w:val="28"/>
        </w:rPr>
        <w:t xml:space="preserve"> и </w:t>
      </w:r>
      <w:hyperlink r:id="rId31" w:tooltip="https://internet.garant.ru/document/redirect/411718599/3203" w:history="1">
        <w:r>
          <w:rPr>
            <w:rStyle w:val="aff0"/>
            <w:rFonts w:ascii="Times New Roman CYR" w:eastAsia="Times New Roman CYR" w:hAnsi="Times New Roman CYR" w:cs="Times New Roman CYR"/>
            <w:color w:val="auto"/>
            <w:sz w:val="28"/>
            <w:szCs w:val="28"/>
          </w:rPr>
          <w:t>3 статьи 32</w:t>
        </w:r>
      </w:hyperlink>
      <w:r>
        <w:rPr>
          <w:rStyle w:val="aff"/>
          <w:sz w:val="28"/>
          <w:szCs w:val="28"/>
        </w:rPr>
        <w:t xml:space="preserve"> Федерального закона от 20 марта 2025 г. № 33-ФЗ «Об общих принципах организации местного самоуправления в единой системе публичной власти», а также по основанию, предусмотренному пунктом 6 части 6 статьи 21 Устава Бутурлинского муниципального округа, с учетом мнения Совета депутатов Бутурлинского муниципального округа не ранее чем через один год со дня вступления в должность главы местного самоуправления Бутурлинского муниципального округа;</w:t>
      </w:r>
    </w:p>
    <w:p w:rsidR="002F22E1" w:rsidRDefault="004F5DE0">
      <w:pPr>
        <w:spacing w:after="0" w:line="240" w:lineRule="auto"/>
        <w:ind w:firstLine="709"/>
        <w:jc w:val="both"/>
        <w:rPr>
          <w:rFonts w:ascii="Times New Roman CYR" w:eastAsia="Times New Roman CYR" w:hAnsi="Times New Roman CYR" w:cs="Times New Roman CYR"/>
          <w:sz w:val="28"/>
          <w:szCs w:val="28"/>
        </w:rPr>
      </w:pPr>
      <w:bookmarkStart w:id="4" w:name="undefined"/>
      <w:r>
        <w:rPr>
          <w:rStyle w:val="aff"/>
          <w:sz w:val="28"/>
          <w:szCs w:val="28"/>
        </w:rPr>
        <w:t xml:space="preserve">3) главу местного самоуправления Бутурлинского муниципального округа по одному из оснований, предусмотренных </w:t>
      </w:r>
      <w:hyperlink w:history="1">
        <w:r>
          <w:rPr>
            <w:rStyle w:val="aff0"/>
            <w:rFonts w:ascii="Times New Roman CYR" w:eastAsia="Times New Roman CYR" w:hAnsi="Times New Roman CYR" w:cs="Times New Roman CYR"/>
            <w:color w:val="auto"/>
            <w:sz w:val="28"/>
            <w:szCs w:val="28"/>
          </w:rPr>
          <w:t>частью 6</w:t>
        </w:r>
      </w:hyperlink>
      <w:r>
        <w:rPr>
          <w:rStyle w:val="aff"/>
          <w:sz w:val="28"/>
          <w:szCs w:val="28"/>
        </w:rPr>
        <w:t xml:space="preserve"> статьи 21 Устава Бутурлинского муниципального округа, с учетом мнения совета муниципальных образований Нижегородской области не ранее чем через два года со дня вступления в должность главы местного самоуправления Бутурлинского муниципального округа в случае, если Губернатором Нижегородской области два и более раза вносились в Совет депутатов Бутурлинского муниципального округа и были отклонены Советом депутатов муниципального округа инициативы об удалении главы местного самоуправления муниципального округа в отставку.</w:t>
      </w:r>
    </w:p>
    <w:p w:rsidR="002F22E1" w:rsidRDefault="004F5DE0">
      <w:pPr>
        <w:spacing w:after="0" w:line="240" w:lineRule="auto"/>
        <w:ind w:firstLine="709"/>
        <w:jc w:val="both"/>
        <w:rPr>
          <w:rFonts w:ascii="Times New Roman CYR" w:eastAsia="Times New Roman CYR" w:hAnsi="Times New Roman CYR" w:cs="Times New Roman CYR"/>
          <w:sz w:val="28"/>
          <w:szCs w:val="28"/>
        </w:rPr>
      </w:pPr>
      <w:r>
        <w:rPr>
          <w:rStyle w:val="aff"/>
          <w:sz w:val="28"/>
          <w:szCs w:val="28"/>
        </w:rPr>
        <w:lastRenderedPageBreak/>
        <w:t>20. Глава местного самоуправления Бутурлинского муниципального округа,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bookmarkEnd w:id="4"/>
    <w:p w:rsidR="002F22E1" w:rsidRDefault="002F22E1">
      <w:pPr>
        <w:spacing w:after="0" w:line="240" w:lineRule="auto"/>
        <w:ind w:firstLine="709"/>
        <w:jc w:val="both"/>
        <w:rPr>
          <w:rFonts w:ascii="Times New Roman CYR" w:eastAsia="Times New Roman CYR" w:hAnsi="Times New Roman CYR" w:cs="Times New Roman CYR"/>
          <w:sz w:val="28"/>
          <w:szCs w:val="28"/>
        </w:rPr>
      </w:pPr>
    </w:p>
    <w:tbl>
      <w:tblPr>
        <w:tblW w:w="9072" w:type="dxa"/>
        <w:tblInd w:w="709" w:type="dxa"/>
        <w:tblLook w:val="04A0" w:firstRow="1" w:lastRow="0" w:firstColumn="1" w:lastColumn="0" w:noHBand="0" w:noVBand="1"/>
      </w:tblPr>
      <w:tblGrid>
        <w:gridCol w:w="1276"/>
        <w:gridCol w:w="7796"/>
      </w:tblGrid>
      <w:tr w:rsidR="002F22E1" w:rsidTr="001246F8">
        <w:tc>
          <w:tcPr>
            <w:tcW w:w="1276"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8.</w:t>
            </w:r>
          </w:p>
        </w:tc>
        <w:tc>
          <w:tcPr>
            <w:tcW w:w="7796" w:type="dxa"/>
            <w:shd w:val="clear" w:color="auto" w:fill="auto"/>
          </w:tcPr>
          <w:p w:rsidR="002F22E1" w:rsidRDefault="004F5DE0">
            <w:pPr>
              <w:widowControl w:val="0"/>
              <w:spacing w:after="0" w:line="240" w:lineRule="auto"/>
              <w:ind w:right="-108"/>
              <w:jc w:val="both"/>
              <w:outlineLvl w:val="0"/>
              <w:rPr>
                <w:rFonts w:ascii="Times New Roman" w:hAnsi="Times New Roman" w:cs="Calibri"/>
                <w:b/>
                <w:bCs/>
                <w:sz w:val="28"/>
                <w:szCs w:val="28"/>
              </w:rPr>
            </w:pPr>
            <w:r>
              <w:rPr>
                <w:rFonts w:ascii="Times New Roman" w:hAnsi="Times New Roman" w:cs="Calibri"/>
                <w:b/>
                <w:sz w:val="28"/>
                <w:szCs w:val="28"/>
              </w:rPr>
              <w:t>Увольнение (освобождение от должности) главы местного самоуправления, в связи с утратой доверия</w:t>
            </w:r>
          </w:p>
        </w:tc>
      </w:tr>
    </w:tbl>
    <w:p w:rsidR="002F22E1" w:rsidRDefault="002F22E1">
      <w:pPr>
        <w:spacing w:after="0" w:line="240" w:lineRule="auto"/>
        <w:ind w:firstLine="709"/>
        <w:jc w:val="both"/>
        <w:rPr>
          <w:rFonts w:ascii="Times New Roman" w:hAnsi="Times New Roman"/>
          <w:sz w:val="24"/>
          <w:szCs w:val="24"/>
        </w:rPr>
      </w:pP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1. Глава местного самоуправления, замещающий муниципальную должность, в порядке, предусмотренном федеральными конституционными законами, федеральными законами, законами Нижегородской области, муниципальными нормативными правовыми актами, подлежит увольнению (освобождению от должности) в связи с утратой доверия в случае:</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2) непредставления лицом сведений о доходах, об имуществе и обязательствах имущественного характера, предусмотренных Федеральным законом </w:t>
      </w:r>
      <w:r>
        <w:rPr>
          <w:rFonts w:ascii="Times New Roman" w:eastAsia="Times New Roman" w:hAnsi="Times New Roman"/>
          <w:sz w:val="28"/>
          <w:szCs w:val="28"/>
          <w:highlight w:val="white"/>
        </w:rPr>
        <w:t>от 25 декабря 2008 г. № 273-ФЗ «О противодействии коррупции»</w:t>
      </w:r>
      <w:r>
        <w:rPr>
          <w:rFonts w:ascii="Times New Roman" w:eastAsia="Times New Roman" w:hAnsi="Times New Roman"/>
          <w:sz w:val="28"/>
          <w:szCs w:val="28"/>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32" w:anchor="/document/411718599/entry/2904" w:tooltip="https://internet.garant.ru/#/document/411718599/entry/2904" w:history="1">
        <w:r>
          <w:rPr>
            <w:rStyle w:val="afb"/>
            <w:rFonts w:ascii="Times New Roman" w:eastAsia="Times New Roman" w:hAnsi="Times New Roman"/>
            <w:color w:val="auto"/>
            <w:sz w:val="28"/>
            <w:szCs w:val="28"/>
            <w:u w:val="none"/>
          </w:rPr>
          <w:t>федеральными законами</w:t>
        </w:r>
      </w:hyperlink>
      <w:r>
        <w:rPr>
          <w:rFonts w:ascii="Times New Roman" w:eastAsia="Times New Roman" w:hAnsi="Times New Roman"/>
          <w:sz w:val="28"/>
          <w:szCs w:val="28"/>
        </w:rPr>
        <w:t>;</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4) осуществления лицом предпринимательской деятельности;</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2. Глава местного самоуправления, замещающий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местного самоуправления, мер по предотвращению и (или) урегулированию конфликта интересов, стороной которого является подчиненное ему лицо.</w:t>
      </w:r>
    </w:p>
    <w:p w:rsidR="002F22E1" w:rsidRDefault="002F22E1">
      <w:pPr>
        <w:spacing w:after="0" w:line="240" w:lineRule="auto"/>
        <w:ind w:firstLine="709"/>
        <w:jc w:val="both"/>
        <w:rPr>
          <w:rFonts w:ascii="Times New Roman" w:hAnsi="Times New Roman"/>
          <w:sz w:val="28"/>
          <w:szCs w:val="28"/>
        </w:rPr>
      </w:pPr>
    </w:p>
    <w:tbl>
      <w:tblPr>
        <w:tblW w:w="9214" w:type="dxa"/>
        <w:tblInd w:w="709" w:type="dxa"/>
        <w:tblLook w:val="04A0" w:firstRow="1" w:lastRow="0" w:firstColumn="1" w:lastColumn="0" w:noHBand="0" w:noVBand="1"/>
      </w:tblPr>
      <w:tblGrid>
        <w:gridCol w:w="1276"/>
        <w:gridCol w:w="7938"/>
      </w:tblGrid>
      <w:tr w:rsidR="002F22E1" w:rsidTr="001246F8">
        <w:tc>
          <w:tcPr>
            <w:tcW w:w="1276"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9.</w:t>
            </w:r>
          </w:p>
        </w:tc>
        <w:tc>
          <w:tcPr>
            <w:tcW w:w="7938" w:type="dxa"/>
            <w:shd w:val="clear" w:color="auto" w:fill="auto"/>
          </w:tcPr>
          <w:p w:rsidR="002F22E1" w:rsidRDefault="004F5DE0">
            <w:pPr>
              <w:widowControl w:val="0"/>
              <w:spacing w:after="0" w:line="240" w:lineRule="auto"/>
              <w:ind w:right="34"/>
              <w:jc w:val="both"/>
              <w:outlineLvl w:val="0"/>
              <w:rPr>
                <w:rFonts w:ascii="Times New Roman" w:hAnsi="Times New Roman" w:cs="Calibri"/>
                <w:b/>
                <w:bCs/>
                <w:sz w:val="28"/>
                <w:szCs w:val="28"/>
              </w:rPr>
            </w:pPr>
            <w:r>
              <w:rPr>
                <w:rFonts w:ascii="Times New Roman" w:hAnsi="Times New Roman" w:cs="Calibri"/>
                <w:b/>
                <w:sz w:val="28"/>
                <w:szCs w:val="28"/>
              </w:rPr>
              <w:t>Ответственность главы местного самоуправления перед государством</w:t>
            </w:r>
          </w:p>
        </w:tc>
      </w:tr>
    </w:tbl>
    <w:p w:rsidR="002F22E1" w:rsidRDefault="002F22E1">
      <w:pPr>
        <w:pStyle w:val="2"/>
        <w:keepNext w:val="0"/>
        <w:spacing w:before="0" w:after="0"/>
        <w:ind w:firstLine="709"/>
        <w:jc w:val="both"/>
        <w:rPr>
          <w:b w:val="0"/>
          <w:sz w:val="24"/>
        </w:rPr>
      </w:pPr>
    </w:p>
    <w:p w:rsidR="002F22E1" w:rsidRDefault="004F5DE0">
      <w:pPr>
        <w:pStyle w:val="2"/>
        <w:keepNext w:val="0"/>
        <w:spacing w:before="0" w:after="0"/>
        <w:ind w:firstLine="709"/>
        <w:jc w:val="both"/>
        <w:rPr>
          <w:rFonts w:eastAsia="Calibri"/>
          <w:b w:val="0"/>
          <w:bCs w:val="0"/>
          <w:sz w:val="28"/>
          <w:szCs w:val="28"/>
        </w:rPr>
      </w:pPr>
      <w:r>
        <w:rPr>
          <w:b w:val="0"/>
          <w:sz w:val="28"/>
          <w:szCs w:val="28"/>
        </w:rPr>
        <w:t>1</w:t>
      </w:r>
      <w:r>
        <w:rPr>
          <w:b w:val="0"/>
          <w:bCs w:val="0"/>
          <w:sz w:val="28"/>
          <w:szCs w:val="28"/>
        </w:rPr>
        <w:t>. Основанием наступления ответственности главы местного самоуправления перед государством:</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lastRenderedPageBreak/>
        <w:t xml:space="preserve">1) издания главой местного самоуправления нормативного правового акта, противоречащего </w:t>
      </w:r>
      <w:hyperlink r:id="rId33" w:tooltip="consultantplus://offline/ref=42D6FC88E3284A0A5A020A0F1FE6A74EC261B31882A0C9DE4E68208C7D230B0EB0FEF27ABFA8F74F0F201668u1N" w:history="1">
        <w:r>
          <w:rPr>
            <w:rFonts w:ascii="Times New Roman" w:hAnsi="Times New Roman"/>
            <w:sz w:val="28"/>
            <w:szCs w:val="28"/>
            <w:lang w:eastAsia="ru-RU"/>
          </w:rPr>
          <w:t>Конституции</w:t>
        </w:r>
      </w:hyperlink>
      <w:r>
        <w:rPr>
          <w:rFonts w:ascii="Times New Roman" w:hAnsi="Times New Roman"/>
          <w:sz w:val="28"/>
          <w:szCs w:val="28"/>
          <w:lang w:eastAsia="ru-RU"/>
        </w:rPr>
        <w:t xml:space="preserve"> Российской Федерации, федеральным конституционным законам, федеральным законам, конституции (уставу), законам Нижегородской области, Уставу муниципального округа, если такие противоречия установлены соответствующим судом, а глава местного самоуправления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2) совершения главой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местного самоуправления не принял в пределах своих полномочий мер по исполнению решения суда.</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2. Глава местного самоуправления, в отношении которого Губернатором Нижегородской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F22E1" w:rsidRDefault="002F22E1">
      <w:pPr>
        <w:spacing w:after="0" w:line="240" w:lineRule="auto"/>
        <w:ind w:firstLine="709"/>
        <w:jc w:val="both"/>
        <w:rPr>
          <w:rFonts w:ascii="Times New Roman" w:hAnsi="Times New Roman"/>
          <w:sz w:val="24"/>
          <w:szCs w:val="24"/>
        </w:rPr>
      </w:pPr>
    </w:p>
    <w:tbl>
      <w:tblPr>
        <w:tblW w:w="9213" w:type="dxa"/>
        <w:tblInd w:w="709" w:type="dxa"/>
        <w:tblLook w:val="04A0" w:firstRow="1" w:lastRow="0" w:firstColumn="1" w:lastColumn="0" w:noHBand="0" w:noVBand="1"/>
      </w:tblPr>
      <w:tblGrid>
        <w:gridCol w:w="1559"/>
        <w:gridCol w:w="7654"/>
      </w:tblGrid>
      <w:tr w:rsidR="002F22E1" w:rsidTr="001246F8">
        <w:tc>
          <w:tcPr>
            <w:tcW w:w="1559"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10.</w:t>
            </w:r>
          </w:p>
        </w:tc>
        <w:tc>
          <w:tcPr>
            <w:tcW w:w="7654" w:type="dxa"/>
            <w:shd w:val="clear" w:color="auto" w:fill="auto"/>
          </w:tcPr>
          <w:p w:rsidR="002F22E1" w:rsidRDefault="004F5DE0">
            <w:pPr>
              <w:widowControl w:val="0"/>
              <w:spacing w:after="0" w:line="240" w:lineRule="auto"/>
              <w:ind w:right="-108"/>
              <w:jc w:val="both"/>
              <w:outlineLvl w:val="0"/>
              <w:rPr>
                <w:rFonts w:ascii="Times New Roman" w:hAnsi="Times New Roman" w:cs="Calibri"/>
                <w:b/>
                <w:bCs/>
                <w:sz w:val="28"/>
                <w:szCs w:val="28"/>
              </w:rPr>
            </w:pPr>
            <w:r>
              <w:rPr>
                <w:rFonts w:ascii="Times New Roman" w:hAnsi="Times New Roman" w:cs="Calibri"/>
                <w:b/>
                <w:bCs/>
                <w:sz w:val="28"/>
                <w:szCs w:val="28"/>
              </w:rPr>
              <w:t>Порядок принятия решения о применении к главе</w:t>
            </w:r>
            <w:r>
              <w:rPr>
                <w:rFonts w:ascii="Times New Roman" w:hAnsi="Times New Roman" w:cs="Calibri"/>
                <w:b/>
                <w:sz w:val="28"/>
                <w:szCs w:val="28"/>
              </w:rPr>
              <w:t xml:space="preserve"> местного самоуправления меры ответственности</w:t>
            </w:r>
          </w:p>
        </w:tc>
      </w:tr>
    </w:tbl>
    <w:p w:rsidR="002F22E1" w:rsidRDefault="002F22E1">
      <w:pPr>
        <w:spacing w:after="0" w:line="240" w:lineRule="auto"/>
        <w:ind w:firstLine="709"/>
        <w:jc w:val="both"/>
        <w:rPr>
          <w:rFonts w:ascii="Times New Roman" w:hAnsi="Times New Roman"/>
          <w:sz w:val="24"/>
          <w:szCs w:val="24"/>
        </w:rPr>
      </w:pPr>
    </w:p>
    <w:p w:rsidR="002F22E1" w:rsidRDefault="004F5DE0">
      <w:pPr>
        <w:spacing w:after="0" w:line="240" w:lineRule="auto"/>
        <w:ind w:firstLine="709"/>
        <w:jc w:val="both"/>
        <w:rPr>
          <w:rFonts w:ascii="Times New Roman" w:hAnsi="Times New Roman"/>
          <w:b/>
          <w:sz w:val="28"/>
          <w:szCs w:val="28"/>
        </w:rPr>
      </w:pPr>
      <w:r>
        <w:rPr>
          <w:rFonts w:ascii="Times New Roman" w:hAnsi="Times New Roman"/>
          <w:sz w:val="28"/>
          <w:szCs w:val="28"/>
        </w:rPr>
        <w:t>1. Решение о применении к главе местного самоуправления,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меры ответственности в форме предупреждения принимается Советом депутатов с учетом рекомендации комиссии по координации работы по противодействию коррупции в Бутурлинском муниципальном округе  Нижегородской области не позднее двух месяцев со дня поступления заявления Губернатора Нижегородской области.</w:t>
      </w:r>
    </w:p>
    <w:p w:rsidR="002F22E1" w:rsidRDefault="004F5DE0">
      <w:pPr>
        <w:pStyle w:val="af1"/>
        <w:ind w:left="0" w:firstLine="709"/>
        <w:jc w:val="both"/>
        <w:rPr>
          <w:rFonts w:ascii="Times New Roman" w:hAnsi="Times New Roman"/>
          <w:sz w:val="28"/>
          <w:szCs w:val="28"/>
        </w:rPr>
      </w:pPr>
      <w:r>
        <w:rPr>
          <w:rFonts w:ascii="Times New Roman" w:hAnsi="Times New Roman"/>
          <w:sz w:val="28"/>
          <w:szCs w:val="28"/>
        </w:rPr>
        <w:t>2. Основанием для рассмотрения вопроса о применении к главе местного самоуправления меры ответственности в форме предупреждения, является поступление в Совет депутатов заявления Губернатора Нижегородской области о применении меры ответственности.</w:t>
      </w:r>
    </w:p>
    <w:p w:rsidR="002F22E1" w:rsidRDefault="004F5DE0">
      <w:pPr>
        <w:pStyle w:val="af1"/>
        <w:ind w:left="0" w:firstLine="709"/>
        <w:jc w:val="both"/>
        <w:rPr>
          <w:rFonts w:ascii="Times New Roman" w:hAnsi="Times New Roman"/>
          <w:sz w:val="28"/>
          <w:szCs w:val="28"/>
        </w:rPr>
      </w:pPr>
      <w:r>
        <w:rPr>
          <w:rFonts w:ascii="Times New Roman" w:hAnsi="Times New Roman"/>
          <w:sz w:val="28"/>
          <w:szCs w:val="28"/>
        </w:rPr>
        <w:t>3. При поступлении в Совет депутатов заявления Губернатора Нижегородской области о применении меры ответственности председатель Совета депутатов в 10-дневный срок:</w:t>
      </w:r>
    </w:p>
    <w:p w:rsidR="002F22E1" w:rsidRDefault="004F5DE0">
      <w:pPr>
        <w:pStyle w:val="af1"/>
        <w:ind w:left="0" w:firstLine="709"/>
        <w:jc w:val="both"/>
        <w:rPr>
          <w:rFonts w:ascii="Times New Roman" w:hAnsi="Times New Roman"/>
          <w:sz w:val="28"/>
          <w:szCs w:val="28"/>
        </w:rPr>
      </w:pPr>
      <w:r>
        <w:rPr>
          <w:rFonts w:ascii="Times New Roman" w:hAnsi="Times New Roman"/>
          <w:sz w:val="28"/>
          <w:szCs w:val="28"/>
        </w:rPr>
        <w:t xml:space="preserve">1) письменно уведомляет главу местного самоуправления о содержании поступившего заявления, дате, времени и месте проведения заседания Совета </w:t>
      </w:r>
      <w:r>
        <w:rPr>
          <w:rFonts w:ascii="Times New Roman" w:hAnsi="Times New Roman"/>
          <w:sz w:val="28"/>
          <w:szCs w:val="28"/>
        </w:rPr>
        <w:lastRenderedPageBreak/>
        <w:t>депутатов, на котором будет рассматриваться и приниматься решение о применении меры ответственности;</w:t>
      </w:r>
    </w:p>
    <w:p w:rsidR="002F22E1" w:rsidRDefault="004F5DE0">
      <w:pPr>
        <w:pStyle w:val="af1"/>
        <w:ind w:left="0" w:firstLine="709"/>
        <w:jc w:val="both"/>
        <w:rPr>
          <w:rFonts w:ascii="Times New Roman" w:hAnsi="Times New Roman"/>
          <w:sz w:val="28"/>
          <w:szCs w:val="28"/>
        </w:rPr>
      </w:pPr>
      <w:r>
        <w:rPr>
          <w:rFonts w:ascii="Times New Roman" w:hAnsi="Times New Roman"/>
          <w:sz w:val="28"/>
          <w:szCs w:val="28"/>
        </w:rPr>
        <w:t>2) предлагает главе местного самоуправления дать письменные объяснения по поводу обстоятельств, выдвигаемых в качестве основания для привлечения к ответственности;</w:t>
      </w:r>
    </w:p>
    <w:p w:rsidR="002F22E1" w:rsidRDefault="004F5DE0">
      <w:pPr>
        <w:pStyle w:val="af1"/>
        <w:ind w:left="0" w:firstLine="709"/>
        <w:jc w:val="both"/>
        <w:rPr>
          <w:rFonts w:ascii="Times New Roman" w:hAnsi="Times New Roman"/>
          <w:sz w:val="28"/>
          <w:szCs w:val="28"/>
        </w:rPr>
      </w:pPr>
      <w:r>
        <w:rPr>
          <w:rFonts w:ascii="Times New Roman" w:hAnsi="Times New Roman"/>
          <w:sz w:val="28"/>
          <w:szCs w:val="28"/>
        </w:rPr>
        <w:t>3) направляет копию поступившего заявления Губернатора Нижегородской области в комиссию по координации работы по противодействию коррупции в Бутурлинском муниципальном округе Нижегородской области для рассмотрения заявления и подготовки рекомендаций по применению меры ответственности, а также информацию о дате проведения заседания Совета депутатов, на котором будет рассматриваться и приниматься решение о применении меры ответственности.</w:t>
      </w:r>
    </w:p>
    <w:p w:rsidR="002F22E1" w:rsidRDefault="004F5DE0">
      <w:pPr>
        <w:pStyle w:val="af1"/>
        <w:ind w:left="0" w:firstLine="709"/>
        <w:jc w:val="both"/>
        <w:rPr>
          <w:rFonts w:ascii="Times New Roman" w:hAnsi="Times New Roman"/>
          <w:sz w:val="28"/>
          <w:szCs w:val="28"/>
        </w:rPr>
      </w:pPr>
      <w:r>
        <w:rPr>
          <w:rFonts w:ascii="Times New Roman" w:hAnsi="Times New Roman"/>
          <w:sz w:val="28"/>
          <w:szCs w:val="28"/>
        </w:rPr>
        <w:t>4. Комиссия по координации работы по противодействию коррупции в Бутурлинском муниципальном округе Нижегородской области направляет рекомендации по применению меры ответственности не позднее чем за десять рабочих дней до заседания Совета депутатов, на котором будет рассматриваться и приниматься решение о применении меры ответственности.</w:t>
      </w:r>
    </w:p>
    <w:p w:rsidR="002F22E1" w:rsidRDefault="004F5DE0">
      <w:pPr>
        <w:pStyle w:val="af1"/>
        <w:ind w:left="0" w:firstLine="709"/>
        <w:jc w:val="both"/>
        <w:rPr>
          <w:rFonts w:ascii="Times New Roman" w:hAnsi="Times New Roman"/>
          <w:sz w:val="28"/>
          <w:szCs w:val="28"/>
        </w:rPr>
      </w:pPr>
      <w:r>
        <w:rPr>
          <w:rFonts w:ascii="Times New Roman" w:hAnsi="Times New Roman"/>
          <w:sz w:val="28"/>
          <w:szCs w:val="28"/>
        </w:rPr>
        <w:t>5. Председатель Совета депутатов направляет рекомендации комиссии по координации работы по противодействию коррупции в Бутурлинском муниципальном округе Нижегородской области по применению меры ответственности в течение одного дня со дня поступления в постоянную комиссию Совета депутатов Бутурлинского муниципального округа Нижегородской области по вопросам местного самоуправления и связям с общественностью и средствами массовой информации для подготовки проекта решения Совета депутатов о применении к главе местного самоуправления меры ответственности.</w:t>
      </w:r>
    </w:p>
    <w:p w:rsidR="002F22E1" w:rsidRDefault="004F5DE0">
      <w:pPr>
        <w:pStyle w:val="af1"/>
        <w:ind w:left="0" w:firstLine="709"/>
        <w:jc w:val="both"/>
        <w:rPr>
          <w:rFonts w:ascii="Times New Roman" w:hAnsi="Times New Roman"/>
          <w:sz w:val="28"/>
          <w:szCs w:val="28"/>
        </w:rPr>
      </w:pPr>
      <w:r>
        <w:rPr>
          <w:rFonts w:ascii="Times New Roman" w:hAnsi="Times New Roman"/>
          <w:sz w:val="28"/>
          <w:szCs w:val="28"/>
        </w:rPr>
        <w:t>6. Главе местного самоуправления предоставляется возможность дать объяснения по поводу обстоятельств, выдвигаемых в качестве основания для привлечения его к ответственности, на заседаниях постоянной комиссии и Совета депутатов.</w:t>
      </w:r>
    </w:p>
    <w:p w:rsidR="002F22E1" w:rsidRDefault="004F5DE0">
      <w:pPr>
        <w:pStyle w:val="af1"/>
        <w:ind w:left="0" w:firstLine="709"/>
        <w:jc w:val="both"/>
        <w:rPr>
          <w:rFonts w:ascii="Times New Roman" w:hAnsi="Times New Roman"/>
          <w:sz w:val="28"/>
          <w:szCs w:val="28"/>
        </w:rPr>
      </w:pPr>
      <w:r>
        <w:rPr>
          <w:rFonts w:ascii="Times New Roman" w:hAnsi="Times New Roman"/>
          <w:sz w:val="28"/>
          <w:szCs w:val="28"/>
        </w:rPr>
        <w:t>7. Неявка главы местного самоуправления, своевременно извещенного о дате, времени и месте заседания Совета депутатов, на котором рассматривается вопрос о применении меры ответственности, не препятствует рассмотрению данного вопроса и принятию решения Совета депутатов о применении меры ответственности.</w:t>
      </w:r>
    </w:p>
    <w:p w:rsidR="002F22E1" w:rsidRDefault="002F22E1">
      <w:pPr>
        <w:spacing w:after="0" w:line="240" w:lineRule="auto"/>
        <w:ind w:firstLine="709"/>
        <w:jc w:val="both"/>
        <w:rPr>
          <w:rFonts w:ascii="Times New Roman" w:hAnsi="Times New Roman"/>
          <w:sz w:val="24"/>
          <w:szCs w:val="24"/>
        </w:rPr>
      </w:pPr>
    </w:p>
    <w:tbl>
      <w:tblPr>
        <w:tblW w:w="9321" w:type="dxa"/>
        <w:tblInd w:w="709" w:type="dxa"/>
        <w:tblLook w:val="04A0" w:firstRow="1" w:lastRow="0" w:firstColumn="1" w:lastColumn="0" w:noHBand="0" w:noVBand="1"/>
      </w:tblPr>
      <w:tblGrid>
        <w:gridCol w:w="1559"/>
        <w:gridCol w:w="7762"/>
      </w:tblGrid>
      <w:tr w:rsidR="002F22E1" w:rsidTr="001246F8">
        <w:tc>
          <w:tcPr>
            <w:tcW w:w="1559"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11.</w:t>
            </w:r>
          </w:p>
        </w:tc>
        <w:tc>
          <w:tcPr>
            <w:tcW w:w="7762" w:type="dxa"/>
            <w:shd w:val="clear" w:color="auto" w:fill="auto"/>
          </w:tcPr>
          <w:p w:rsidR="002F22E1" w:rsidRDefault="004F5DE0">
            <w:pPr>
              <w:widowControl w:val="0"/>
              <w:spacing w:after="0" w:line="240" w:lineRule="auto"/>
              <w:jc w:val="both"/>
              <w:outlineLvl w:val="0"/>
              <w:rPr>
                <w:rFonts w:ascii="Times New Roman" w:hAnsi="Times New Roman" w:cs="Calibri"/>
                <w:b/>
                <w:bCs/>
                <w:sz w:val="28"/>
                <w:szCs w:val="28"/>
              </w:rPr>
            </w:pPr>
            <w:r>
              <w:rPr>
                <w:rFonts w:ascii="Times New Roman" w:hAnsi="Times New Roman" w:cs="Calibri"/>
                <w:b/>
                <w:bCs/>
                <w:sz w:val="28"/>
                <w:szCs w:val="28"/>
              </w:rPr>
              <w:t>Условия осуществления главой местного самоуправления своих полномочий</w:t>
            </w:r>
          </w:p>
        </w:tc>
      </w:tr>
    </w:tbl>
    <w:p w:rsidR="002F22E1" w:rsidRDefault="002F22E1">
      <w:pPr>
        <w:spacing w:after="0" w:line="240" w:lineRule="auto"/>
        <w:ind w:firstLine="709"/>
        <w:jc w:val="both"/>
        <w:rPr>
          <w:rFonts w:ascii="Times New Roman" w:hAnsi="Times New Roman"/>
          <w:sz w:val="24"/>
          <w:szCs w:val="24"/>
        </w:rPr>
      </w:pP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Глава местного самоуправления осуществляет свои полномочия на постоянной основе.</w:t>
      </w:r>
    </w:p>
    <w:p w:rsidR="002F22E1" w:rsidRDefault="002F22E1">
      <w:pPr>
        <w:spacing w:after="0" w:line="240" w:lineRule="auto"/>
        <w:ind w:firstLine="709"/>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12.</w:t>
            </w:r>
          </w:p>
        </w:tc>
        <w:tc>
          <w:tcPr>
            <w:tcW w:w="7762" w:type="dxa"/>
            <w:shd w:val="clear" w:color="auto" w:fill="auto"/>
          </w:tcPr>
          <w:p w:rsidR="002F22E1" w:rsidRDefault="004F5DE0">
            <w:pPr>
              <w:widowControl w:val="0"/>
              <w:spacing w:after="0" w:line="240" w:lineRule="auto"/>
              <w:ind w:right="-108"/>
              <w:jc w:val="both"/>
              <w:outlineLvl w:val="0"/>
              <w:rPr>
                <w:rFonts w:ascii="Times New Roman" w:hAnsi="Times New Roman" w:cs="Calibri"/>
                <w:b/>
                <w:bCs/>
                <w:sz w:val="28"/>
                <w:szCs w:val="28"/>
              </w:rPr>
            </w:pPr>
            <w:r>
              <w:rPr>
                <w:rFonts w:ascii="Times New Roman" w:hAnsi="Times New Roman" w:cs="Calibri"/>
                <w:b/>
                <w:bCs/>
                <w:sz w:val="28"/>
                <w:szCs w:val="28"/>
              </w:rPr>
              <w:t>Гарантии прав главы местного самоуправления</w:t>
            </w:r>
          </w:p>
        </w:tc>
      </w:tr>
    </w:tbl>
    <w:p w:rsidR="002F22E1" w:rsidRDefault="002F22E1">
      <w:pPr>
        <w:spacing w:after="0" w:line="240" w:lineRule="auto"/>
        <w:ind w:firstLine="709"/>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1. К гарантиям осуществления полномочий главы местного самоуправления, осуществляющего свои полномочия на постоянной основе, относятся:</w:t>
      </w:r>
    </w:p>
    <w:p w:rsidR="002F22E1" w:rsidRDefault="004F5DE0">
      <w:pPr>
        <w:spacing w:after="0" w:line="240" w:lineRule="auto"/>
        <w:ind w:firstLine="709"/>
        <w:jc w:val="both"/>
        <w:rPr>
          <w:rFonts w:ascii="Times New Roman" w:hAnsi="Times New Roman"/>
          <w:sz w:val="28"/>
          <w:szCs w:val="28"/>
        </w:rPr>
      </w:pPr>
      <w:bookmarkStart w:id="5" w:name="Par541"/>
      <w:bookmarkEnd w:id="5"/>
      <w:r>
        <w:rPr>
          <w:rFonts w:ascii="Times New Roman" w:hAnsi="Times New Roman"/>
          <w:sz w:val="28"/>
          <w:szCs w:val="28"/>
          <w:lang w:eastAsia="ru-RU"/>
        </w:rPr>
        <w:t>1) обеспечение условий для осуществления главой местного самоуправления своих полномочий;</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2) реализация права правотворческой инициативы главы местного самоуправления;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3) реализация права главы местного самоуправления на посещение органов местного самоуправления, организаций, созданных органами местного самоуправления, на прием должностными лицами;</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4) реализация права главы местного самоуправления на обращение;</w:t>
      </w:r>
    </w:p>
    <w:p w:rsidR="002F22E1" w:rsidRDefault="004F5DE0">
      <w:pPr>
        <w:spacing w:after="0" w:line="240" w:lineRule="auto"/>
        <w:ind w:firstLine="709"/>
        <w:jc w:val="both"/>
        <w:rPr>
          <w:rFonts w:ascii="Times New Roman" w:hAnsi="Times New Roman"/>
          <w:sz w:val="28"/>
          <w:szCs w:val="28"/>
        </w:rPr>
      </w:pPr>
      <w:bookmarkStart w:id="6" w:name="Par545"/>
      <w:bookmarkEnd w:id="6"/>
      <w:r>
        <w:rPr>
          <w:rFonts w:ascii="Times New Roman" w:hAnsi="Times New Roman"/>
          <w:sz w:val="28"/>
          <w:szCs w:val="28"/>
          <w:lang w:eastAsia="ru-RU"/>
        </w:rPr>
        <w:t>5) реализация права главы местного самоуправления на получение информации;</w:t>
      </w:r>
    </w:p>
    <w:p w:rsidR="002F22E1" w:rsidRDefault="004F5DE0">
      <w:pPr>
        <w:spacing w:after="0" w:line="240" w:lineRule="auto"/>
        <w:ind w:firstLine="709"/>
        <w:jc w:val="both"/>
        <w:rPr>
          <w:rFonts w:ascii="Times New Roman" w:hAnsi="Times New Roman"/>
          <w:sz w:val="28"/>
          <w:szCs w:val="28"/>
        </w:rPr>
      </w:pPr>
      <w:bookmarkStart w:id="7" w:name="Par178"/>
      <w:bookmarkEnd w:id="7"/>
      <w:r>
        <w:rPr>
          <w:rFonts w:ascii="Times New Roman" w:hAnsi="Times New Roman"/>
          <w:sz w:val="28"/>
          <w:szCs w:val="28"/>
          <w:lang w:eastAsia="ru-RU"/>
        </w:rPr>
        <w:t>6) представление ежегодного оплачиваемого отпуска главе местного самоуправления;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7) право на дополнительное профессиональное образование главы местного самоуправления;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8) оплата труда главы местного самоуправления;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9) медицинское страхование и социальное страхование главы местного самоуправления;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10) возмещение расходов главы местного самоуправления;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11) гарантии прав главы местного самоуправления при прекращении его полномочий;</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12) гарантии прав главы местного самоуправления при рассмотрении Советом депутатов решения об удалении главы местного самоуправления в отставку;</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13) пенсионное обеспечение главы местного самоуправления;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14) гарантии права главы местного самоуправления при его отставке по собственному желанию;</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15) компенсационные выплаты в случае причинения вреда жизни и здоровью главы местного самоуправления;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16) содействие в последующем трудоустройстве главы местного самоуправления;</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17) иные гарантии, предусмотренные Уставом муниципального округа.</w:t>
      </w:r>
    </w:p>
    <w:p w:rsidR="002F22E1" w:rsidRDefault="004F5DE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2. Финансирование реализации гарантий осуществления полномочий главы местного самоуправления осуществляется за счет средств бюджета муниципального округа.</w:t>
      </w:r>
    </w:p>
    <w:p w:rsidR="002F22E1" w:rsidRDefault="002F22E1">
      <w:pPr>
        <w:spacing w:after="0" w:line="240" w:lineRule="auto"/>
        <w:ind w:firstLine="709"/>
        <w:jc w:val="both"/>
        <w:rPr>
          <w:rFonts w:ascii="Times New Roman" w:hAnsi="Times New Roman"/>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13.</w:t>
            </w:r>
          </w:p>
        </w:tc>
        <w:tc>
          <w:tcPr>
            <w:tcW w:w="7762" w:type="dxa"/>
            <w:shd w:val="clear" w:color="auto" w:fill="auto"/>
          </w:tcPr>
          <w:p w:rsidR="002F22E1" w:rsidRDefault="004F5DE0">
            <w:pPr>
              <w:widowControl w:val="0"/>
              <w:spacing w:after="0" w:line="240" w:lineRule="auto"/>
              <w:jc w:val="both"/>
              <w:outlineLvl w:val="0"/>
              <w:rPr>
                <w:rFonts w:ascii="Times New Roman" w:hAnsi="Times New Roman" w:cs="Calibri"/>
                <w:b/>
                <w:bCs/>
                <w:sz w:val="28"/>
                <w:szCs w:val="28"/>
              </w:rPr>
            </w:pPr>
            <w:r>
              <w:rPr>
                <w:rFonts w:ascii="Times New Roman" w:hAnsi="Times New Roman" w:cs="Calibri"/>
                <w:b/>
                <w:bCs/>
                <w:sz w:val="28"/>
                <w:szCs w:val="28"/>
              </w:rPr>
              <w:t>Обеспечение условий для осуществления главой местного самоуправления своих полномочий</w:t>
            </w:r>
          </w:p>
        </w:tc>
      </w:tr>
    </w:tbl>
    <w:p w:rsidR="002F22E1" w:rsidRDefault="002F22E1">
      <w:pPr>
        <w:spacing w:after="0" w:line="240" w:lineRule="auto"/>
        <w:ind w:firstLine="709"/>
        <w:jc w:val="both"/>
        <w:rPr>
          <w:rFonts w:ascii="Times New Roman" w:hAnsi="Times New Roman"/>
          <w:sz w:val="24"/>
          <w:szCs w:val="24"/>
        </w:rPr>
      </w:pP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1. Главе местного самоуправления гарантируются условия для беспрепятственного и эффективного осуществления полномочий. Глава местного самоуправления обладает правом самостоятельного осуществления своей деятельности в пределах полномочий, установленных Уставом муниципального округа.</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Вмешательство в какой-либо форме в деятельность главы местного самоуправления с целью воспрепятствовать исполнению им полномочий, оскорбление, клевета влекут за собой ответственность, предусмотренную федеральными законами.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Гарантии прав главы местного самоуправления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местного самоуправления,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Глава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местного самоуправления, в том числе по истечении срока его полномочий. Данное положение не распространяется на случаи, когда главой местного самоуправления были допущены публичные оскорбления, клевета или иные нарушения, ответственность за которые предусмотрена федеральными законами.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2. Невыполнение законного требования главы местного самоуправления либо создание препятствий в осуществлении его деятельности влечет административную ответственность в соответствии с законодательством об административных правонарушениях.</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14.</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Реализация права правотворческой инициативы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8" w:name="Par190"/>
      <w:bookmarkEnd w:id="8"/>
      <w:r>
        <w:rPr>
          <w:rFonts w:ascii="Times New Roman" w:hAnsi="Times New Roman"/>
          <w:bCs/>
          <w:sz w:val="28"/>
          <w:szCs w:val="28"/>
        </w:rPr>
        <w:t>1. Глава местного самоуправления имеет право правотворческой инициативы, которое осуществляется в форме внесения в Совет депутатов, администрацию муниципального округа, должностному лицу местного самоуправления:</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1) проектов муниципальных правовых актов;</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2) проектов муниципальных правовых актов о внесении изменений в муниципальные правовые акты либо об отмене указанных актов, приостановлении их действия;</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3) поправок к проектам муниципальных правовых актов;</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4) предложений по разработке и принятию муниципальных правовых актов.</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Правотворческая инициатива подлежит обязательному рассмотрению соответствующим органом местного самоуправления, должностным лицом местного самоуправления.</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 Порядок реализации права правотворческой инициативы устанавливается нормативным правовым актом органа местного самоуправления или должностного лица местного самоуправления, на </w:t>
      </w:r>
      <w:r>
        <w:rPr>
          <w:rFonts w:ascii="Times New Roman" w:hAnsi="Times New Roman"/>
          <w:bCs/>
          <w:sz w:val="28"/>
          <w:szCs w:val="28"/>
        </w:rPr>
        <w:lastRenderedPageBreak/>
        <w:t>рассмотрение которых вносятся проекты, поправки и предложения, указанные в части 1 настоящей статьи.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3. Глава местного самоуправления имеет право принимать непосредственное участие в рассмотрении его правотворческой инициативы. О дне рассмотрения инициативы глава местного самоуправления должен быть извещен заблаговременно, но не позднее, чем за три дня до рассмотрения.</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15.</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Реализация права главы местного самоуправления на посещение органов местного самоуправления, организаций, созданных органами местного самоуправления, на прием должностными лицам</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1. Глава местного самоуправления по предъявлении удостоверения имеет право для осуществления своих полномочий беспрепятственно посещать органы местного самоуправления муниципального округа, а также в порядке, установленном законодательством, организации, созданные органами местного самоуправления, расположенные на территории муниципального округа, пользуется правом на прием в первоочередном порядке их руководителями и иными должностными лицами.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2. При невозможности приема главы местного самоуправления в первоочередном порядке соответствующие должностные лица вправе отложить прием на срок до пяти дней либо с согласия главы местного самоуправления поручить прием другому должностному лицу.</w:t>
      </w:r>
      <w:bookmarkStart w:id="9" w:name="Par206"/>
      <w:bookmarkEnd w:id="9"/>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16.</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Реализация права главы местного самоуправления на обращение</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10" w:name="Par208"/>
      <w:bookmarkEnd w:id="10"/>
      <w:r>
        <w:rPr>
          <w:rFonts w:ascii="Times New Roman" w:hAnsi="Times New Roman"/>
          <w:bCs/>
          <w:sz w:val="28"/>
          <w:szCs w:val="28"/>
        </w:rPr>
        <w:t>1. Глава местного самоуправления по вопросам, связанным с осуществлением своих полномочий, вправе направить письменное обращение в органы государственной власти Нижегородской области, органы местного самоуправления, а также организации и объединения, расположенные на территории Нижегородской области.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2. Руководители и иные должностные лица органов, организаций и объединений, указанных в части 1 настоящей статьи, обязаны дать ответ на обращение, представить запрашиваемые документы и сведения в течение 30 дней со дня регистрации письменного обращения.</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В случае необходимости проведения в связи с обращением дополнительной проверки или истребования каких-либо дополнительных материалов соответствующие должностные лица обязаны сообщить об этом главе местного самоуправления в пятидневный срок со дня регистрации письменного обращения. В данном случае срок рассмотрения обращения может быть продлен не более чем на 30 дней. При этом представление сведений, составляющих государственную или иную охраняемую законом тайну, осуществляется в порядке, установленном законодательством Российской Федерации.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 Глава местного самоуправления имеет право принимать непосредственное участие в рассмотрении органами местного самоуправления, организациями и объединениями, расположенными на территории </w:t>
      </w:r>
      <w:r>
        <w:rPr>
          <w:rFonts w:ascii="Times New Roman" w:hAnsi="Times New Roman"/>
          <w:bCs/>
          <w:sz w:val="28"/>
          <w:szCs w:val="28"/>
        </w:rPr>
        <w:lastRenderedPageBreak/>
        <w:t>муниципального округа, поставленных им в обращениях вопросов. В данном случае о дне рассмотрения глава местного самоуправления должен быть извещен не позднее, чем за три дня до рассмотрения.</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17.</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Реализация права главы местного самоуправления на получение информации</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11" w:name="Par222"/>
      <w:bookmarkEnd w:id="11"/>
      <w:r>
        <w:rPr>
          <w:rFonts w:ascii="Times New Roman" w:hAnsi="Times New Roman"/>
          <w:bCs/>
          <w:sz w:val="28"/>
          <w:szCs w:val="28"/>
        </w:rPr>
        <w:t>1. Сектор по кадровой и правовой работе Совета депутатов Бутурлинского муниципального округа Нижегородской области обеспечивает главу местного самоуправления в порядке, установленном Регламентом Совета депутатов Бутурлинского муниципального округа Нижегородской области, документами и материалами по вопросам повестки дня заседания Совета депутатов, иных мероприятий, информационными и справочными материалами. Глава местного самоуправления имеет право на получение решений Совета депутатов, а также документов и информационно-справочных материалов, поступающих в официальном порядке в Совет депутатов.</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Глава местного самоуправления в порядке, установленном муниципальным правовым актом администрации муниципального округа, обеспечивается муниципальными правовыми актами администрации муниципального округа и должностных лиц местного самоуправления муниципального округа, а также документами и информационно-справочными материалами, поступающими в официальном порядке в администрацию муниципального округа.</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2. Органы местного самоуправления, организации и объединения, расположенные на территории муниципального округа, должностные лица обеспечивают главу местного самоуправления консультациями специалистов, не позднее семи дней со дня получения обращения (а при необходимости получения дополнительных материалов - не позднее 30 дней со дня получения обращения) представляют ему необходимую информацию и документы по вопросам, связанным с осуществлением его полномочий, в порядке, установленном федеральными законами.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3. С документами, содержащими государственную или иную охраняемую законом тайну, глава местного самоуправления может быть ознакомлен в порядке, установленном законодательством Российской Федерации.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4. Непредставление или несвоевременное представление главе местного самоуправления документов, материалов, иной информации, необходимой для осуществления им полномочий, а равно представление заведомо недостоверной информации влечет административную ответственность в соответствии с законодательством об административных правонарушениях.</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bookmarkStart w:id="12" w:name="Par230"/>
            <w:bookmarkEnd w:id="12"/>
            <w:r>
              <w:rPr>
                <w:rFonts w:ascii="Times New Roman" w:hAnsi="Times New Roman" w:cs="Calibri"/>
                <w:b/>
                <w:bCs/>
                <w:sz w:val="28"/>
                <w:szCs w:val="28"/>
                <w:lang w:eastAsia="ru-RU"/>
              </w:rPr>
              <w:t>Статья 18.</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Ежегодный оплачиваемый отпуск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1. Главе местного самоуправления, осуществляющим свои полномочия на постоянной основе, предоставляется ежегодный отпуск с сохранением замещаемой должности и денежного содержания.</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2. Ежегодный оплачиваемый отпуск главы местного самоуправления состоит из основного оплачиваемого отпуска и дополнительного оплачиваемого отпуска за ненормированный служебный день.</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 Главе местного самоуправления предоставляется ежегодный основной оплачиваемый отпуск </w:t>
      </w:r>
      <w:r>
        <w:rPr>
          <w:rFonts w:ascii="Times New Roman" w:hAnsi="Times New Roman"/>
          <w:sz w:val="28"/>
          <w:szCs w:val="28"/>
        </w:rPr>
        <w:t>продолжительностью 35 календарных дней</w:t>
      </w:r>
      <w:r>
        <w:rPr>
          <w:rFonts w:ascii="Times New Roman" w:hAnsi="Times New Roman"/>
          <w:bCs/>
          <w:sz w:val="28"/>
          <w:szCs w:val="28"/>
        </w:rPr>
        <w:t>.</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4. Ежегодный дополнительный оплачиваемый отпуск за ненормированный служебный день предоставляется сверх ежегодного основного оплачиваемого отпуска. Количество предоставляемых дней ежегодного дополнительного оплачиваемого отпуска за ненормированный служебный день </w:t>
      </w:r>
      <w:r>
        <w:rPr>
          <w:rFonts w:ascii="Times New Roman" w:hAnsi="Times New Roman"/>
          <w:sz w:val="28"/>
          <w:szCs w:val="28"/>
        </w:rPr>
        <w:t>составляет 20 календарных</w:t>
      </w:r>
      <w:r>
        <w:rPr>
          <w:rFonts w:ascii="Times New Roman" w:hAnsi="Times New Roman"/>
          <w:bCs/>
          <w:sz w:val="28"/>
          <w:szCs w:val="28"/>
        </w:rPr>
        <w:t xml:space="preserve"> дней.</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19.</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Медицинское страхование и социальное страхование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Глава местного самоуправления подлежит обязательному медицинскому страхованию и обязательному социальному страхованию на случай причинения вреда здоровью главы местного самоуправления в связи с исполнением им должностных обязанностей, заболевания или утраты трудоспособности в период исполнения обязанностей или после прекращения их исполнения, но наступивших в связи с исполнением им должностных обязанностей, в порядке, установленном федеральными законами, принимаемыми в соответствии с ними иными нормативными правовыми актами Российской Федерации, а также законами Нижегородской области и иными нормативными правовыми актами Нижегородской области.</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20.</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Право на дополнительное профессиональное образование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1. Глава местного самоуправления имеет право на дополнительное профессиональное образование, которое включает в себя профессиональную переподготовку и повышение квалификации, с сохранением на этот период замещаемой должности и среднего заработка.</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2. Повышение квалификации главы местного самоуправления осуществляется по мере необходимости и при наличии средств, предусмотренных сметой расходов на содержание главы местного самоуправления, не реже одного раза в 5 лет. Решение о направлении главы местного самоуправления на профессиональную переподготовку и повышение квалификации принимается главой местного самоуправления.</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21.</w:t>
            </w:r>
          </w:p>
        </w:tc>
        <w:tc>
          <w:tcPr>
            <w:tcW w:w="7762" w:type="dxa"/>
            <w:shd w:val="clear" w:color="auto" w:fill="auto"/>
          </w:tcPr>
          <w:p w:rsidR="002F22E1" w:rsidRDefault="004F5DE0">
            <w:pPr>
              <w:widowControl w:val="0"/>
              <w:spacing w:after="0" w:line="240" w:lineRule="auto"/>
              <w:ind w:right="-108"/>
              <w:jc w:val="both"/>
              <w:rPr>
                <w:rFonts w:ascii="Times New Roman" w:hAnsi="Times New Roman" w:cs="Calibri"/>
                <w:b/>
                <w:bCs/>
                <w:sz w:val="28"/>
                <w:szCs w:val="28"/>
              </w:rPr>
            </w:pPr>
            <w:r>
              <w:rPr>
                <w:rFonts w:ascii="Times New Roman" w:hAnsi="Times New Roman" w:cs="Calibri"/>
                <w:b/>
                <w:bCs/>
                <w:sz w:val="28"/>
                <w:szCs w:val="28"/>
              </w:rPr>
              <w:t>Возмещение расходов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13" w:name="Par255"/>
      <w:bookmarkEnd w:id="13"/>
      <w:r>
        <w:rPr>
          <w:rFonts w:ascii="Times New Roman" w:hAnsi="Times New Roman"/>
          <w:bCs/>
          <w:sz w:val="28"/>
          <w:szCs w:val="28"/>
        </w:rPr>
        <w:t>1. Главе местного самоуправления возмещаются связанные с осуществлением им полномочий расходы на командировки.</w:t>
      </w:r>
    </w:p>
    <w:p w:rsidR="002F22E1" w:rsidRDefault="004F5DE0">
      <w:pPr>
        <w:spacing w:after="0" w:line="240" w:lineRule="auto"/>
        <w:ind w:firstLine="709"/>
        <w:jc w:val="both"/>
        <w:rPr>
          <w:rFonts w:ascii="Times New Roman" w:hAnsi="Times New Roman"/>
          <w:bCs/>
          <w:sz w:val="28"/>
          <w:szCs w:val="28"/>
        </w:rPr>
      </w:pPr>
      <w:bookmarkStart w:id="14" w:name="Par258"/>
      <w:bookmarkEnd w:id="14"/>
      <w:r>
        <w:rPr>
          <w:rFonts w:ascii="Times New Roman" w:hAnsi="Times New Roman"/>
          <w:bCs/>
          <w:sz w:val="28"/>
          <w:szCs w:val="28"/>
        </w:rPr>
        <w:t xml:space="preserve">2. Возмещение расходов, связанных с командировками, осуществляется в размерах, установленных постановлением Правительства Российской Федерации от 02.10.2002 № 729 «О размерах возмещения расходов, связанных со служебными командировками на территории Российской Федерации, </w:t>
      </w:r>
      <w:r>
        <w:rPr>
          <w:rFonts w:ascii="Times New Roman" w:hAnsi="Times New Roman"/>
          <w:bCs/>
          <w:sz w:val="28"/>
          <w:szCs w:val="28"/>
        </w:rPr>
        <w:lastRenderedPageBreak/>
        <w:t>работникам организаций, финансируемых за счет средств федерального бюджета».</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3. Расходы, превышающие размеры, установленные частью 2 настоящей статьи, а также иные связанные с командировками расходы возмещаются за счет экономии средств, предусмотренных сметой расходов на содержание главы местного самоуправления.</w:t>
      </w:r>
    </w:p>
    <w:p w:rsidR="002F22E1" w:rsidRDefault="002F22E1">
      <w:pPr>
        <w:spacing w:after="0" w:line="240" w:lineRule="auto"/>
        <w:ind w:firstLine="709"/>
        <w:jc w:val="both"/>
        <w:rPr>
          <w:rFonts w:ascii="Times New Roman" w:hAnsi="Times New Roman"/>
          <w:bCs/>
          <w:sz w:val="24"/>
          <w:szCs w:val="24"/>
        </w:rPr>
      </w:pPr>
    </w:p>
    <w:tbl>
      <w:tblPr>
        <w:tblW w:w="9072" w:type="dxa"/>
        <w:tblInd w:w="709" w:type="dxa"/>
        <w:tblLook w:val="04A0" w:firstRow="1" w:lastRow="0" w:firstColumn="1" w:lastColumn="0" w:noHBand="0" w:noVBand="1"/>
      </w:tblPr>
      <w:tblGrid>
        <w:gridCol w:w="1418"/>
        <w:gridCol w:w="7654"/>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22.</w:t>
            </w:r>
          </w:p>
        </w:tc>
        <w:tc>
          <w:tcPr>
            <w:tcW w:w="7654" w:type="dxa"/>
            <w:shd w:val="clear" w:color="auto" w:fill="auto"/>
          </w:tcPr>
          <w:p w:rsidR="002F22E1" w:rsidRDefault="004F5DE0">
            <w:pPr>
              <w:widowControl w:val="0"/>
              <w:spacing w:after="0" w:line="240" w:lineRule="auto"/>
              <w:ind w:right="-108"/>
              <w:jc w:val="both"/>
              <w:rPr>
                <w:rFonts w:ascii="Times New Roman" w:hAnsi="Times New Roman" w:cs="Calibri"/>
                <w:b/>
                <w:bCs/>
                <w:sz w:val="28"/>
                <w:szCs w:val="28"/>
              </w:rPr>
            </w:pPr>
            <w:r>
              <w:rPr>
                <w:rFonts w:ascii="Times New Roman" w:hAnsi="Times New Roman" w:cs="Calibri"/>
                <w:b/>
                <w:bCs/>
                <w:sz w:val="28"/>
                <w:szCs w:val="28"/>
              </w:rPr>
              <w:t>Оплата труда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right="99" w:firstLine="709"/>
        <w:jc w:val="both"/>
        <w:rPr>
          <w:rFonts w:ascii="Times New Roman" w:hAnsi="Times New Roman"/>
          <w:bCs/>
          <w:sz w:val="28"/>
          <w:szCs w:val="28"/>
        </w:rPr>
      </w:pPr>
      <w:r>
        <w:rPr>
          <w:rFonts w:ascii="Times New Roman" w:hAnsi="Times New Roman"/>
          <w:bCs/>
          <w:sz w:val="28"/>
        </w:rPr>
        <w:t xml:space="preserve">1. Главе местного самоуправления, в соответствии Законом Нижегородской области от 10 октября 2003 г. № 93-З «О денежном содержании лиц, замещающих муниципальные должности в Нижегородской области», Законом Нижегородской области от 03 октября 2008 г.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с постановлением правительства РФ от 18 сентября </w:t>
      </w:r>
      <w:r>
        <w:rPr>
          <w:rFonts w:ascii="Times New Roman" w:eastAsia="Times New Roman" w:hAnsi="Times New Roman"/>
          <w:bCs/>
          <w:sz w:val="28"/>
          <w:szCs w:val="28"/>
        </w:rPr>
        <w:t xml:space="preserve">2006 г.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постановлением Правительства РФ от 04 сентября 1995 г. № 870 «Об утверждении Правил отнесения сведений, составляющих государственную тайну, к различным степеням секретности», Уставом муниципального округа гарантируется денежное вознаграждение состоящее из </w:t>
      </w:r>
      <w:r>
        <w:rPr>
          <w:rFonts w:ascii="Times New Roman" w:eastAsia="Times New Roman" w:hAnsi="Times New Roman"/>
          <w:sz w:val="28"/>
          <w:szCs w:val="28"/>
          <w:highlight w:val="white"/>
        </w:rPr>
        <w:t>ежемесячного денежного вознаграждения, а также из ежемесячной процентной надбавки к денежному вознаграждению за особые условия работы; ежемесячной процентной надбавки за работу со </w:t>
      </w:r>
      <w:hyperlink r:id="rId34" w:anchor="/document/10102673/entry/5" w:tooltip="https://internet.garant.ru/#/document/10102673/entry/5" w:history="1">
        <w:r>
          <w:rPr>
            <w:rStyle w:val="afb"/>
            <w:rFonts w:ascii="Times New Roman" w:eastAsia="Times New Roman" w:hAnsi="Times New Roman"/>
            <w:color w:val="auto"/>
            <w:sz w:val="28"/>
            <w:szCs w:val="28"/>
            <w:highlight w:val="white"/>
            <w:u w:val="none"/>
          </w:rPr>
          <w:t>сведениями</w:t>
        </w:r>
      </w:hyperlink>
      <w:r>
        <w:rPr>
          <w:rFonts w:ascii="Times New Roman" w:eastAsia="Times New Roman" w:hAnsi="Times New Roman"/>
          <w:sz w:val="28"/>
          <w:szCs w:val="28"/>
          <w:highlight w:val="white"/>
        </w:rPr>
        <w:t>, составляющими государственную тайну; ежемесячного денежного поощрения; премий, в том числе за выполнение особо важных и сложных заданий; единовременной выплаты при предоставлении ежегодного оплачиваемого отпуска и материальной помощи.</w:t>
      </w:r>
    </w:p>
    <w:p w:rsidR="002F22E1" w:rsidRDefault="004F5DE0">
      <w:pPr>
        <w:spacing w:after="0" w:line="240" w:lineRule="auto"/>
        <w:ind w:right="99" w:firstLine="709"/>
        <w:jc w:val="both"/>
        <w:rPr>
          <w:rFonts w:ascii="Times New Roman" w:hAnsi="Times New Roman"/>
          <w:bCs/>
          <w:sz w:val="28"/>
          <w:szCs w:val="28"/>
        </w:rPr>
      </w:pPr>
      <w:r>
        <w:rPr>
          <w:rFonts w:ascii="Times New Roman" w:eastAsia="Times New Roman" w:hAnsi="Times New Roman"/>
          <w:bCs/>
          <w:sz w:val="28"/>
          <w:szCs w:val="28"/>
        </w:rPr>
        <w:t xml:space="preserve">Размер ежемесячного денежного вознаграждения (с учетом индексации) устанавливается </w:t>
      </w:r>
      <w:r>
        <w:rPr>
          <w:rFonts w:ascii="Times New Roman" w:eastAsia="Times New Roman" w:hAnsi="Times New Roman"/>
          <w:sz w:val="28"/>
          <w:szCs w:val="28"/>
          <w:highlight w:val="white"/>
        </w:rPr>
        <w:t>Указом Губернатора Нижегородской области от 29 апреля 2022 г. № 77 «Об установлении размеров денежного вознаграждения лиц, замещающих муниципальные должности в Нижегородской области, размеров должностных окладов и окладов за классный чин лиц, замещающих должности муниципальной службы Нижегородской области»</w:t>
      </w:r>
      <w:r>
        <w:rPr>
          <w:rFonts w:ascii="Times New Roman" w:eastAsia="Times New Roman" w:hAnsi="Times New Roman"/>
          <w:bCs/>
          <w:sz w:val="28"/>
          <w:szCs w:val="28"/>
        </w:rPr>
        <w:t>.</w:t>
      </w:r>
    </w:p>
    <w:p w:rsidR="002F22E1" w:rsidRDefault="004F5DE0">
      <w:pPr>
        <w:spacing w:after="0" w:line="240" w:lineRule="auto"/>
        <w:ind w:right="99" w:firstLine="709"/>
        <w:jc w:val="both"/>
        <w:rPr>
          <w:rFonts w:ascii="Times New Roman" w:hAnsi="Times New Roman"/>
          <w:bCs/>
          <w:sz w:val="28"/>
          <w:szCs w:val="28"/>
        </w:rPr>
      </w:pPr>
      <w:r>
        <w:rPr>
          <w:rFonts w:ascii="Times New Roman" w:eastAsia="Times New Roman" w:hAnsi="Times New Roman"/>
          <w:bCs/>
          <w:sz w:val="28"/>
          <w:szCs w:val="28"/>
        </w:rPr>
        <w:t>Дополнительные выплаты:</w:t>
      </w:r>
    </w:p>
    <w:p w:rsidR="002F22E1" w:rsidRDefault="004F5DE0">
      <w:pPr>
        <w:spacing w:after="0" w:line="240" w:lineRule="auto"/>
        <w:ind w:right="99" w:firstLine="709"/>
        <w:jc w:val="both"/>
        <w:rPr>
          <w:rFonts w:ascii="Times New Roman" w:hAnsi="Times New Roman"/>
          <w:bCs/>
          <w:sz w:val="28"/>
          <w:szCs w:val="28"/>
        </w:rPr>
      </w:pPr>
      <w:r>
        <w:rPr>
          <w:rFonts w:ascii="Times New Roman" w:eastAsia="Times New Roman" w:hAnsi="Times New Roman"/>
          <w:bCs/>
          <w:sz w:val="28"/>
          <w:szCs w:val="28"/>
        </w:rPr>
        <w:t>- ежемесячная процентная надбавка к денежному вознаграждению за особые условия работы в размере 150 процентов ежемесячного денежного вознаграждения;</w:t>
      </w:r>
    </w:p>
    <w:p w:rsidR="002F22E1" w:rsidRDefault="004F5DE0">
      <w:pPr>
        <w:spacing w:after="0" w:line="240" w:lineRule="auto"/>
        <w:ind w:right="99" w:firstLine="709"/>
        <w:jc w:val="both"/>
        <w:rPr>
          <w:rFonts w:ascii="Times New Roman" w:hAnsi="Times New Roman"/>
          <w:bCs/>
          <w:sz w:val="28"/>
        </w:rPr>
      </w:pPr>
      <w:r>
        <w:rPr>
          <w:rFonts w:ascii="Times New Roman" w:hAnsi="Times New Roman"/>
          <w:bCs/>
          <w:sz w:val="28"/>
        </w:rPr>
        <w:t>- ежемесячная процентная надбавка за работу со сведениями, составляющими государственную тайну, в размерах и порядке, определяемых законодательством Российской Федерации;</w:t>
      </w:r>
    </w:p>
    <w:p w:rsidR="002F22E1" w:rsidRDefault="004F5DE0">
      <w:pPr>
        <w:spacing w:after="0" w:line="240" w:lineRule="auto"/>
        <w:ind w:right="99" w:firstLine="709"/>
        <w:jc w:val="both"/>
        <w:rPr>
          <w:rFonts w:ascii="Times New Roman" w:hAnsi="Times New Roman"/>
          <w:bCs/>
          <w:sz w:val="28"/>
        </w:rPr>
      </w:pPr>
      <w:r>
        <w:rPr>
          <w:rFonts w:ascii="Times New Roman" w:hAnsi="Times New Roman"/>
          <w:bCs/>
          <w:sz w:val="28"/>
        </w:rPr>
        <w:t xml:space="preserve">- ежемесячное денежное поощрение в размере 25 процентов ежемесячного денежного вознаграждения; </w:t>
      </w:r>
    </w:p>
    <w:p w:rsidR="002F22E1" w:rsidRDefault="004F5DE0">
      <w:pPr>
        <w:spacing w:after="0" w:line="240" w:lineRule="auto"/>
        <w:ind w:right="99" w:firstLine="709"/>
        <w:jc w:val="both"/>
        <w:rPr>
          <w:rFonts w:ascii="Times New Roman" w:hAnsi="Times New Roman"/>
          <w:bCs/>
          <w:sz w:val="28"/>
        </w:rPr>
      </w:pPr>
      <w:r>
        <w:rPr>
          <w:rFonts w:ascii="Times New Roman" w:hAnsi="Times New Roman"/>
          <w:bCs/>
          <w:sz w:val="28"/>
        </w:rPr>
        <w:t xml:space="preserve">- единовременная выплата при предоставлении ежегодного оплачиваемого отпуска в размере двух ежемесячных денежных вознаграждений </w:t>
      </w:r>
      <w:r>
        <w:rPr>
          <w:rFonts w:ascii="Times New Roman" w:hAnsi="Times New Roman"/>
          <w:bCs/>
          <w:sz w:val="28"/>
        </w:rPr>
        <w:lastRenderedPageBreak/>
        <w:t>и материальная помощь в размере одного ежемесячного денежного вознаграждения, выплачиваемой за счет средств фонда оплаты труда;</w:t>
      </w:r>
    </w:p>
    <w:p w:rsidR="002F22E1" w:rsidRDefault="004F5DE0">
      <w:pPr>
        <w:spacing w:after="0" w:line="240" w:lineRule="auto"/>
        <w:ind w:firstLine="709"/>
        <w:jc w:val="both"/>
        <w:outlineLvl w:val="1"/>
        <w:rPr>
          <w:sz w:val="28"/>
          <w:szCs w:val="28"/>
        </w:rPr>
      </w:pPr>
      <w:r>
        <w:rPr>
          <w:rFonts w:ascii="Times New Roman" w:hAnsi="Times New Roman"/>
          <w:bCs/>
          <w:sz w:val="28"/>
        </w:rPr>
        <w:t>- премии за выполнение особо важных и сложных заданий.</w:t>
      </w:r>
    </w:p>
    <w:p w:rsidR="002F22E1" w:rsidRDefault="004F5DE0">
      <w:pPr>
        <w:pStyle w:val="afe"/>
        <w:ind w:firstLine="709"/>
        <w:jc w:val="both"/>
        <w:rPr>
          <w:sz w:val="28"/>
          <w:szCs w:val="28"/>
        </w:rPr>
      </w:pPr>
      <w:r>
        <w:rPr>
          <w:sz w:val="28"/>
          <w:szCs w:val="28"/>
        </w:rPr>
        <w:t>2. Главе местного самоуправления могут производиться иные выплаты, предусмотренные федеральными законами, законами Нижегородской области и иными нормативными правовыми актами для муниципальных служащих, в порядке, предусмотренном для муниципальных служащих.</w:t>
      </w:r>
    </w:p>
    <w:p w:rsidR="002F22E1" w:rsidRDefault="004F5DE0">
      <w:pPr>
        <w:pStyle w:val="afe"/>
        <w:ind w:firstLine="709"/>
        <w:jc w:val="both"/>
        <w:rPr>
          <w:sz w:val="28"/>
          <w:szCs w:val="28"/>
        </w:rPr>
      </w:pPr>
      <w:r>
        <w:rPr>
          <w:sz w:val="28"/>
          <w:szCs w:val="28"/>
          <w:highlight w:val="white"/>
        </w:rPr>
        <w:t>3.Определение размера ежемесячного денежного поощрения, премий, в том числе за выполнение особо важных и сложных заданий, для глав муниципальных образований осуществляется по согласованию с Губернатором Нижегородской области.</w:t>
      </w:r>
    </w:p>
    <w:p w:rsidR="002F22E1" w:rsidRDefault="004F5DE0">
      <w:pPr>
        <w:pStyle w:val="afe"/>
        <w:ind w:firstLine="709"/>
        <w:jc w:val="both"/>
        <w:rPr>
          <w:sz w:val="28"/>
          <w:szCs w:val="28"/>
        </w:rPr>
      </w:pPr>
      <w:r>
        <w:rPr>
          <w:bCs/>
          <w:sz w:val="28"/>
          <w:szCs w:val="28"/>
        </w:rPr>
        <w:t>4. Размер ежемесячного денежного вознаграждения главе местного самоуправления индексируется в соответствии с коэффициентом увеличения (индексации), утверждаемым законом Нижегородской области об областном бюджете на соответствующий финансовый год с учетом уровня инфляции (потребительских цен).</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23.</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Гарантии прав главы местного самоуправления при прекращении полномочий</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15" w:name="Par267"/>
      <w:bookmarkEnd w:id="15"/>
      <w:r>
        <w:rPr>
          <w:rFonts w:ascii="Times New Roman" w:hAnsi="Times New Roman"/>
          <w:bCs/>
          <w:sz w:val="28"/>
          <w:szCs w:val="28"/>
        </w:rPr>
        <w:t>1. Главе местного самоуправления, осуществляющему полномочия на постоянной основе и в этот период достигшим пенсионного возраста или потерявшим трудоспособность, в связи с прекращением полномочий выплачивается единовременное денежное пособие, равное трехкратному размеру его ежемесячного денежного вознаграждения, в следующих случаях:</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1) окончание срока полномочий и неизбрание на должность на новый срок полномочий;</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2) досрочное прекращение полномочий в случаях:</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а) досрочного прекращения полномочий Совета депутатов в случае принятия решения о самороспуске;</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б) преобразования муниципального округа;</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в) увеличения численности избирателей муниципального округа более чем на 25 процентов, произошедшего вследствие изменения границ муниципального ок</w:t>
      </w:r>
      <w:r>
        <w:rPr>
          <w:rFonts w:ascii="Times New Roman" w:eastAsia="Times New Roman" w:hAnsi="Times New Roman"/>
          <w:bCs/>
          <w:sz w:val="28"/>
          <w:szCs w:val="28"/>
        </w:rPr>
        <w:t>руга;</w:t>
      </w:r>
    </w:p>
    <w:p w:rsidR="002F22E1" w:rsidRDefault="004F5DE0">
      <w:pPr>
        <w:spacing w:after="0" w:line="240" w:lineRule="auto"/>
        <w:ind w:firstLine="709"/>
        <w:jc w:val="both"/>
        <w:rPr>
          <w:rFonts w:ascii="Times New Roman" w:hAnsi="Times New Roman"/>
          <w:bCs/>
          <w:sz w:val="28"/>
          <w:szCs w:val="28"/>
        </w:rPr>
      </w:pPr>
      <w:r>
        <w:rPr>
          <w:rFonts w:ascii="Times New Roman" w:eastAsia="Times New Roman" w:hAnsi="Times New Roman"/>
          <w:bCs/>
          <w:sz w:val="28"/>
          <w:szCs w:val="28"/>
        </w:rPr>
        <w:t>г) отставки по собственному желанию, если он проработал в этой должности не менее года.</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rPr>
        <w:t xml:space="preserve">2. Указанная в части 1 настоящей статьи гарантия не применяется в случае прекращения полномочий главы местного самоуправления по основаниям, предусмотренным пунктами 1-3, 7 части 1 статьи 21, части 1 статьи 29, пунктами 5-7, 10 статьи 30  Федерального закона </w:t>
      </w:r>
      <w:r>
        <w:rPr>
          <w:rFonts w:ascii="Times New Roman" w:eastAsia="Times New Roman" w:hAnsi="Times New Roman"/>
          <w:sz w:val="28"/>
          <w:szCs w:val="28"/>
          <w:highlight w:val="white"/>
        </w:rPr>
        <w:t>от 20 марта 2025 г. № 33-ФЗ «Об общих принципах организации местного самоуправления в единой системе публичной власти</w:t>
      </w:r>
      <w:r>
        <w:rPr>
          <w:rFonts w:ascii="Times New Roman" w:eastAsia="Times New Roman" w:hAnsi="Times New Roman"/>
          <w:bCs/>
          <w:sz w:val="28"/>
          <w:szCs w:val="28"/>
        </w:rPr>
        <w:t>».</w:t>
      </w:r>
    </w:p>
    <w:p w:rsidR="002F22E1" w:rsidRDefault="004F5DE0">
      <w:pPr>
        <w:spacing w:after="0" w:line="240" w:lineRule="auto"/>
        <w:ind w:firstLine="709"/>
        <w:jc w:val="both"/>
        <w:rPr>
          <w:rFonts w:ascii="Times New Roman" w:hAnsi="Times New Roman"/>
          <w:bCs/>
          <w:sz w:val="28"/>
          <w:szCs w:val="28"/>
        </w:rPr>
      </w:pPr>
      <w:r>
        <w:rPr>
          <w:rFonts w:ascii="Times New Roman" w:eastAsia="Times New Roman" w:hAnsi="Times New Roman"/>
          <w:bCs/>
          <w:sz w:val="28"/>
          <w:szCs w:val="28"/>
        </w:rPr>
        <w:t>3. Глава местного самоуправления после прекращения своих полномочий включается в кадровый резерв на замещение вакантных должностей муниципальной службы.</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24.</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 xml:space="preserve">Гарантии прав главы местного самоуправления при его </w:t>
            </w:r>
            <w:r>
              <w:rPr>
                <w:rFonts w:ascii="Times New Roman" w:hAnsi="Times New Roman" w:cs="Calibri"/>
                <w:b/>
                <w:bCs/>
                <w:sz w:val="28"/>
                <w:szCs w:val="28"/>
              </w:rPr>
              <w:lastRenderedPageBreak/>
              <w:t>отставке по собственному желанию</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1. В случае отставки по собственному желанию глава местного самоуправления издает распоряжение либо оформляет письменное уведомление об отставке по собственному желанию с указанием даты отставки.</w:t>
      </w:r>
    </w:p>
    <w:p w:rsidR="002F22E1" w:rsidRDefault="004F5DE0">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2. Копия распоряжения об отставке по собственному желанию направляется в Совет депутатов в установленном порядке в течение одного дня со дня его издания. Письменное уведомление об отставке по собственному желанию направляется в Совет депутатов  в течение трех дней со дня его оформления главой местного самоуправления лично либо его представителем на основании доверенности, заверенной нотариально. В случае нахождения главы местного самоуправления за пределами Бутурлинского муниципального округа письменное уведомление направляется в Совет депутатов с использованием почтовой связи при условии нотариального свидетельствования подлинности подписи на письменном уведомлении.</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bCs/>
          <w:sz w:val="28"/>
          <w:szCs w:val="28"/>
        </w:rPr>
        <w:t>3. Полномочия главы местного самоуправления считаются прекращенными с даты, указанной в распоряжении либо письменном уведомлении об отставке по собственному желанию, рассмотренном Советом депутатов.</w:t>
      </w:r>
    </w:p>
    <w:p w:rsidR="002F22E1" w:rsidRDefault="004F5DE0">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4. Глава местного самоуправления вправе отменить распоряжение об отставке по собственному желанию (отозвать письменное уведомление об отставке по собственному желанию) до принятия Советом депутатов решения о</w:t>
      </w:r>
      <w:r>
        <w:rPr>
          <w:rFonts w:ascii="Times New Roman" w:eastAsia="Times New Roman" w:hAnsi="Times New Roman"/>
          <w:sz w:val="28"/>
          <w:szCs w:val="28"/>
          <w:highlight w:val="white"/>
        </w:rPr>
        <w:t xml:space="preserve"> направлении Губернатору Нижегородской области информации о дате истечения срока полномочий главы местного самоуправления в соответствии с частью 9 статьи 4 Закона Нижегородской области от 5 ноября 2014 г. № 152-З «Об отдельных вопросах организации местного самоуправления в Нижегородской области»</w:t>
      </w:r>
      <w:r>
        <w:rPr>
          <w:rFonts w:ascii="Times New Roman" w:eastAsia="Times New Roman" w:hAnsi="Times New Roman"/>
          <w:sz w:val="28"/>
          <w:szCs w:val="28"/>
        </w:rPr>
        <w:t>.</w:t>
      </w:r>
    </w:p>
    <w:p w:rsidR="002F22E1" w:rsidRDefault="002F22E1">
      <w:pPr>
        <w:spacing w:after="0" w:line="240" w:lineRule="auto"/>
        <w:ind w:firstLine="709"/>
        <w:jc w:val="both"/>
        <w:rPr>
          <w:rFonts w:ascii="Times New Roman" w:hAnsi="Times New Roman"/>
          <w:bCs/>
          <w:sz w:val="28"/>
          <w:szCs w:val="28"/>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25.</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Гарантии прав главы местного самоуправления при рассмотрении Советом депутатов решения об удалении главы местного самоуправления в отставку</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16" w:name="Par308"/>
      <w:bookmarkEnd w:id="16"/>
      <w:r>
        <w:rPr>
          <w:rFonts w:ascii="Times New Roman" w:hAnsi="Times New Roman"/>
          <w:bCs/>
          <w:sz w:val="28"/>
          <w:szCs w:val="28"/>
        </w:rPr>
        <w:t>При рассмотрении Советом депутатов решения об удалении главы местного самоуправления в отставку Совет депутатов заблаговременно, но не позднее, чем за 7 дней до даты проведения заседания Совета депутатов, на котором будет рассматриваться инициатива об удалении главы местного самоуправления в отставку, направляет главе местного самоуправления:</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1) уведомление о дате, времени и месте проведения указанного заседания, подписываемое председателем Совета депутатов Бутурлинского муниципального округа Нижегородской области;</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2) копии обращения депутатов Совета депутатов или Губернатора Нижегородской области и проекта решения Совета депутатов об удалении его в отставку, внесенных в Совет депутатов.</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26.</w:t>
            </w:r>
          </w:p>
        </w:tc>
        <w:tc>
          <w:tcPr>
            <w:tcW w:w="7762" w:type="dxa"/>
            <w:shd w:val="clear" w:color="auto" w:fill="auto"/>
          </w:tcPr>
          <w:p w:rsidR="002F22E1" w:rsidRDefault="004F5DE0">
            <w:pPr>
              <w:widowControl w:val="0"/>
              <w:spacing w:after="0" w:line="240" w:lineRule="auto"/>
              <w:ind w:right="-108"/>
              <w:jc w:val="both"/>
              <w:rPr>
                <w:rFonts w:ascii="Times New Roman" w:hAnsi="Times New Roman" w:cs="Calibri"/>
                <w:b/>
                <w:bCs/>
                <w:sz w:val="28"/>
                <w:szCs w:val="28"/>
              </w:rPr>
            </w:pPr>
            <w:r>
              <w:rPr>
                <w:rFonts w:ascii="Times New Roman" w:hAnsi="Times New Roman" w:cs="Calibri"/>
                <w:b/>
                <w:bCs/>
                <w:sz w:val="28"/>
                <w:szCs w:val="28"/>
              </w:rPr>
              <w:t>Пенсионное обеспечение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17" w:name="Par315"/>
      <w:bookmarkEnd w:id="17"/>
      <w:r>
        <w:rPr>
          <w:rFonts w:ascii="Times New Roman" w:hAnsi="Times New Roman"/>
          <w:bCs/>
          <w:sz w:val="28"/>
          <w:szCs w:val="28"/>
        </w:rPr>
        <w:lastRenderedPageBreak/>
        <w:t>1. Лицу, замещавшему должность главы местного самоуправления и осуществляющему свои полномочия на постоянной основе, может назначаться пенсия за выслугу лет.</w:t>
      </w:r>
    </w:p>
    <w:p w:rsidR="002F22E1" w:rsidRDefault="004F5DE0">
      <w:pPr>
        <w:spacing w:after="0" w:line="240" w:lineRule="auto"/>
        <w:ind w:right="-2" w:firstLine="709"/>
        <w:jc w:val="both"/>
        <w:rPr>
          <w:rFonts w:ascii="Times New Roman" w:hAnsi="Times New Roman"/>
          <w:bCs/>
          <w:sz w:val="28"/>
          <w:szCs w:val="28"/>
        </w:rPr>
      </w:pPr>
      <w:r>
        <w:rPr>
          <w:rFonts w:ascii="Times New Roman" w:hAnsi="Times New Roman"/>
          <w:bCs/>
          <w:sz w:val="28"/>
          <w:szCs w:val="28"/>
        </w:rPr>
        <w:t>2. Пенсия за выслугу лет лицу, замещавшему должность главы местного самоуправления на постоянной основе, назначается комиссией Бутурлинского муниципального округа Нижегородской области</w:t>
      </w:r>
      <w:r>
        <w:rPr>
          <w:rFonts w:ascii="Times New Roman" w:hAnsi="Times New Roman"/>
          <w:bCs/>
          <w:sz w:val="28"/>
        </w:rPr>
        <w:t xml:space="preserve"> по назначению пенсии за выслугу лет лицам, замещавшим муниципальные должности и должности муниципальной службы в органах местного самоуправления Бутурлинского муниципального округа Нижегородской области</w:t>
      </w:r>
      <w:r>
        <w:rPr>
          <w:rFonts w:ascii="Times New Roman" w:hAnsi="Times New Roman"/>
          <w:b/>
          <w:bCs/>
          <w:sz w:val="28"/>
        </w:rPr>
        <w:t xml:space="preserve"> </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 </w:t>
      </w:r>
      <w:r>
        <w:rPr>
          <w:rFonts w:ascii="Times New Roman" w:hAnsi="Times New Roman"/>
          <w:bCs/>
          <w:sz w:val="28"/>
          <w:szCs w:val="28"/>
          <w:lang w:eastAsia="ru-RU"/>
        </w:rPr>
        <w:t xml:space="preserve">Условия назначения пенсии за выслугу лет, размер пенсии за выслугу лет, порядок и сроки назначения, выплаты, перерасчета, индексации и возобновления выплаты пенсии за выслугу лет устанавливаются Положением о пенсии за выслугу лет лицам, замещавшим муниципальные должности и должности муниципальной службы в органах местного самоуправления Бутурлинского муниципального округа Нижегородской области, аналогично правилам назначения пенсии за выслугу лет для лиц, замещавших государственные должности Нижегородской области, установленным </w:t>
      </w:r>
      <w:hyperlink r:id="rId35" w:tooltip="consultantplus://offline/ref=BFBEC97F5566CFDF0CBCB054415695D2CD1725392DDA525F4129A6623104E1BBU2F3G" w:history="1">
        <w:r>
          <w:rPr>
            <w:rFonts w:ascii="Times New Roman" w:hAnsi="Times New Roman"/>
            <w:bCs/>
            <w:sz w:val="28"/>
            <w:szCs w:val="28"/>
            <w:lang w:eastAsia="ru-RU"/>
          </w:rPr>
          <w:t>Законом</w:t>
        </w:r>
      </w:hyperlink>
      <w:r>
        <w:rPr>
          <w:rFonts w:ascii="Times New Roman" w:hAnsi="Times New Roman"/>
          <w:bCs/>
          <w:sz w:val="28"/>
          <w:szCs w:val="28"/>
          <w:lang w:eastAsia="ru-RU"/>
        </w:rPr>
        <w:t xml:space="preserve"> Нижегородской области «О пенсии за выслугу лет лицам, замещавшим государственные должности Нижегородской области и должности государственной гражданской службы Нижегородской области, и пенсии за умершего (погибшего) родителя, замещавшего государственную должность Нижегородской области либо должность государственной гражданской службы Нижегородской области».</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1246F8">
        <w:tc>
          <w:tcPr>
            <w:tcW w:w="1418" w:type="dxa"/>
            <w:shd w:val="clear" w:color="auto" w:fill="auto"/>
          </w:tcPr>
          <w:p w:rsidR="002F22E1" w:rsidRDefault="004F5DE0">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27.</w:t>
            </w:r>
          </w:p>
        </w:tc>
        <w:tc>
          <w:tcPr>
            <w:tcW w:w="7762"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Компенсационные выплаты в случае причинения вреда жизни и здоровью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В случае причинения вреда здоровью главы местного самоуправления, повлекшего стойкую утрату трудоспособности, а также гибели (смерти) в период работы или после прекращения его полномочий, если она наступила вследствие телесных повреждений или иного повреждения здоровья, полученных в связи с осуществлением им своих полномочий, главе местного самоуправления либо членам его семьи выплачивается единовременная компенсация в размере, установленном решением Совета депутатов.</w:t>
      </w:r>
    </w:p>
    <w:p w:rsidR="002F22E1" w:rsidRDefault="002F22E1">
      <w:pPr>
        <w:spacing w:after="0" w:line="240" w:lineRule="auto"/>
        <w:ind w:firstLine="709"/>
        <w:jc w:val="both"/>
        <w:rPr>
          <w:rFonts w:ascii="Times New Roman" w:hAnsi="Times New Roman"/>
          <w:bCs/>
          <w:sz w:val="24"/>
          <w:szCs w:val="24"/>
        </w:rPr>
      </w:pPr>
    </w:p>
    <w:tbl>
      <w:tblPr>
        <w:tblW w:w="8789" w:type="dxa"/>
        <w:tblInd w:w="709" w:type="dxa"/>
        <w:tblLook w:val="04A0" w:firstRow="1" w:lastRow="0" w:firstColumn="1" w:lastColumn="0" w:noHBand="0" w:noVBand="1"/>
      </w:tblPr>
      <w:tblGrid>
        <w:gridCol w:w="2410"/>
        <w:gridCol w:w="6379"/>
      </w:tblGrid>
      <w:tr w:rsidR="002F22E1" w:rsidTr="00604A5B">
        <w:tc>
          <w:tcPr>
            <w:tcW w:w="2410" w:type="dxa"/>
            <w:shd w:val="clear" w:color="auto" w:fill="auto"/>
          </w:tcPr>
          <w:p w:rsidR="002F22E1" w:rsidRDefault="004F5DE0" w:rsidP="00D063F5">
            <w:pPr>
              <w:widowControl w:val="0"/>
              <w:tabs>
                <w:tab w:val="left" w:pos="1735"/>
              </w:tabs>
              <w:spacing w:after="0" w:line="240" w:lineRule="auto"/>
              <w:ind w:right="-250" w:hanging="108"/>
              <w:jc w:val="both"/>
              <w:outlineLvl w:val="0"/>
              <w:rPr>
                <w:rFonts w:ascii="Times New Roman" w:hAnsi="Times New Roman" w:cs="Calibri"/>
                <w:b/>
                <w:bCs/>
                <w:sz w:val="28"/>
                <w:szCs w:val="28"/>
              </w:rPr>
            </w:pPr>
            <w:bookmarkStart w:id="18" w:name="_GoBack" w:colFirst="0" w:colLast="1"/>
            <w:r>
              <w:rPr>
                <w:rFonts w:ascii="Times New Roman" w:hAnsi="Times New Roman" w:cs="Calibri"/>
                <w:b/>
                <w:bCs/>
                <w:sz w:val="28"/>
                <w:szCs w:val="28"/>
                <w:lang w:eastAsia="ru-RU"/>
              </w:rPr>
              <w:t>Статья 28.</w:t>
            </w:r>
          </w:p>
        </w:tc>
        <w:tc>
          <w:tcPr>
            <w:tcW w:w="6379" w:type="dxa"/>
            <w:shd w:val="clear" w:color="auto" w:fill="auto"/>
          </w:tcPr>
          <w:p w:rsidR="002F22E1" w:rsidRDefault="004F5DE0">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Содействие в последующем трудоустройстве лица, замещавшего должность главы местного самоуправления</w:t>
            </w:r>
          </w:p>
        </w:tc>
      </w:tr>
      <w:bookmarkEnd w:id="18"/>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Лицу, замещавшему должность главы местного самоуправления на постоянной основе, гарантируется содействие в последующем трудоустройстве на прежнее место работы (службы) или иное равноценное место работы (службы).</w:t>
      </w:r>
    </w:p>
    <w:p w:rsidR="002F22E1" w:rsidRDefault="002F22E1">
      <w:pPr>
        <w:spacing w:after="0" w:line="240" w:lineRule="auto"/>
        <w:ind w:firstLine="709"/>
        <w:jc w:val="both"/>
        <w:rPr>
          <w:rFonts w:ascii="Times New Roman" w:hAnsi="Times New Roman"/>
          <w:bCs/>
          <w:sz w:val="24"/>
          <w:szCs w:val="24"/>
        </w:rPr>
      </w:pPr>
    </w:p>
    <w:tbl>
      <w:tblPr>
        <w:tblW w:w="9180" w:type="dxa"/>
        <w:tblInd w:w="709" w:type="dxa"/>
        <w:tblLook w:val="04A0" w:firstRow="1" w:lastRow="0" w:firstColumn="1" w:lastColumn="0" w:noHBand="0" w:noVBand="1"/>
      </w:tblPr>
      <w:tblGrid>
        <w:gridCol w:w="1418"/>
        <w:gridCol w:w="7762"/>
      </w:tblGrid>
      <w:tr w:rsidR="002F22E1" w:rsidTr="00D063F5">
        <w:tc>
          <w:tcPr>
            <w:tcW w:w="1418" w:type="dxa"/>
            <w:shd w:val="clear" w:color="auto" w:fill="auto"/>
          </w:tcPr>
          <w:p w:rsidR="002F22E1" w:rsidRDefault="004F5DE0" w:rsidP="00D063F5">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29</w:t>
            </w:r>
            <w:r w:rsidR="00D063F5">
              <w:rPr>
                <w:rFonts w:ascii="Times New Roman" w:hAnsi="Times New Roman" w:cs="Calibri"/>
                <w:b/>
                <w:bCs/>
                <w:sz w:val="28"/>
                <w:szCs w:val="28"/>
                <w:lang w:eastAsia="ru-RU"/>
              </w:rPr>
              <w:t>.</w:t>
            </w:r>
          </w:p>
        </w:tc>
        <w:tc>
          <w:tcPr>
            <w:tcW w:w="7762" w:type="dxa"/>
            <w:shd w:val="clear" w:color="auto" w:fill="auto"/>
          </w:tcPr>
          <w:p w:rsidR="002F22E1" w:rsidRDefault="004F5DE0">
            <w:pPr>
              <w:widowControl w:val="0"/>
              <w:spacing w:after="0" w:line="240" w:lineRule="auto"/>
              <w:ind w:right="-108"/>
              <w:jc w:val="both"/>
              <w:rPr>
                <w:rFonts w:ascii="Times New Roman" w:hAnsi="Times New Roman" w:cs="Calibri"/>
                <w:b/>
                <w:bCs/>
                <w:sz w:val="28"/>
                <w:szCs w:val="28"/>
              </w:rPr>
            </w:pPr>
            <w:r>
              <w:rPr>
                <w:rFonts w:ascii="Times New Roman" w:hAnsi="Times New Roman" w:cs="Calibri"/>
                <w:b/>
                <w:bCs/>
                <w:sz w:val="28"/>
                <w:szCs w:val="28"/>
              </w:rPr>
              <w:t>Помощники главы местного самоуправления</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19" w:name="Par327"/>
      <w:bookmarkEnd w:id="19"/>
      <w:r>
        <w:rPr>
          <w:rFonts w:ascii="Times New Roman" w:hAnsi="Times New Roman"/>
          <w:bCs/>
          <w:sz w:val="28"/>
          <w:szCs w:val="28"/>
        </w:rPr>
        <w:lastRenderedPageBreak/>
        <w:t>Для содействия в осуществлении своих полномочий глава местного самоуправления вправе иметь помощников, работающих как на штатной, так и на нештатной, неоплачиваемой основе.</w:t>
      </w:r>
    </w:p>
    <w:p w:rsidR="002F22E1" w:rsidRDefault="004F5DE0">
      <w:pPr>
        <w:spacing w:after="0" w:line="240" w:lineRule="auto"/>
        <w:ind w:firstLine="709"/>
        <w:jc w:val="both"/>
        <w:rPr>
          <w:rFonts w:ascii="Times New Roman" w:hAnsi="Times New Roman"/>
          <w:bCs/>
          <w:sz w:val="28"/>
          <w:szCs w:val="28"/>
        </w:rPr>
      </w:pPr>
      <w:r>
        <w:rPr>
          <w:rFonts w:ascii="Times New Roman" w:hAnsi="Times New Roman"/>
          <w:bCs/>
          <w:sz w:val="28"/>
          <w:szCs w:val="28"/>
        </w:rPr>
        <w:t>Права и обязанности помощников главы местного самоуправления, осуществляющих свои полномочия на штатной основе, определяются должностной инструкцией помощника и законодательством о муниципальной службе.</w:t>
      </w:r>
    </w:p>
    <w:p w:rsidR="002F22E1" w:rsidRDefault="004F5DE0">
      <w:pPr>
        <w:spacing w:after="0" w:line="240" w:lineRule="auto"/>
        <w:ind w:firstLine="709"/>
        <w:jc w:val="both"/>
        <w:rPr>
          <w:rFonts w:ascii="Times New Roman" w:hAnsi="Times New Roman"/>
          <w:b/>
          <w:bCs/>
          <w:sz w:val="28"/>
          <w:szCs w:val="28"/>
        </w:rPr>
      </w:pPr>
      <w:r>
        <w:rPr>
          <w:rFonts w:ascii="Times New Roman" w:hAnsi="Times New Roman"/>
          <w:bCs/>
          <w:sz w:val="28"/>
          <w:szCs w:val="28"/>
        </w:rPr>
        <w:t>Права и обязанности, порядок работы и срок полномочий помощников главы местного самоуправления, осуществляющих свои полномочия на нештатной, неоплачиваемой основе, определяются положением о помощниках главы местного самоуправления, утверждаемым главой местного самоуправления.</w:t>
      </w:r>
    </w:p>
    <w:p w:rsidR="002F22E1" w:rsidRDefault="002F22E1">
      <w:pPr>
        <w:spacing w:after="0" w:line="240" w:lineRule="auto"/>
        <w:ind w:firstLine="709"/>
        <w:jc w:val="both"/>
        <w:rPr>
          <w:rFonts w:ascii="Times New Roman" w:hAnsi="Times New Roman"/>
          <w:bCs/>
          <w:sz w:val="24"/>
          <w:szCs w:val="24"/>
        </w:rPr>
      </w:pPr>
    </w:p>
    <w:tbl>
      <w:tblPr>
        <w:tblW w:w="9321" w:type="dxa"/>
        <w:tblInd w:w="709" w:type="dxa"/>
        <w:tblLook w:val="04A0" w:firstRow="1" w:lastRow="0" w:firstColumn="1" w:lastColumn="0" w:noHBand="0" w:noVBand="1"/>
      </w:tblPr>
      <w:tblGrid>
        <w:gridCol w:w="1559"/>
        <w:gridCol w:w="7762"/>
      </w:tblGrid>
      <w:tr w:rsidR="002F22E1" w:rsidTr="001246F8">
        <w:tc>
          <w:tcPr>
            <w:tcW w:w="1559" w:type="dxa"/>
            <w:shd w:val="clear" w:color="auto" w:fill="auto"/>
          </w:tcPr>
          <w:p w:rsidR="002F22E1" w:rsidRDefault="004F5DE0" w:rsidP="001246F8">
            <w:pPr>
              <w:widowControl w:val="0"/>
              <w:spacing w:after="0" w:line="240" w:lineRule="auto"/>
              <w:ind w:right="-250" w:hanging="108"/>
              <w:jc w:val="both"/>
              <w:outlineLvl w:val="0"/>
              <w:rPr>
                <w:rFonts w:ascii="Times New Roman" w:hAnsi="Times New Roman" w:cs="Calibri"/>
                <w:b/>
                <w:bCs/>
                <w:sz w:val="28"/>
                <w:szCs w:val="28"/>
              </w:rPr>
            </w:pPr>
            <w:r>
              <w:rPr>
                <w:rFonts w:ascii="Times New Roman" w:hAnsi="Times New Roman" w:cs="Calibri"/>
                <w:b/>
                <w:bCs/>
                <w:sz w:val="28"/>
                <w:szCs w:val="28"/>
                <w:lang w:eastAsia="ru-RU"/>
              </w:rPr>
              <w:t>Статья 30</w:t>
            </w:r>
            <w:r w:rsidR="001246F8">
              <w:rPr>
                <w:rFonts w:ascii="Times New Roman" w:hAnsi="Times New Roman" w:cs="Calibri"/>
                <w:b/>
                <w:bCs/>
                <w:sz w:val="28"/>
                <w:szCs w:val="28"/>
                <w:lang w:eastAsia="ru-RU"/>
              </w:rPr>
              <w:t>.</w:t>
            </w:r>
          </w:p>
        </w:tc>
        <w:tc>
          <w:tcPr>
            <w:tcW w:w="7762" w:type="dxa"/>
            <w:shd w:val="clear" w:color="auto" w:fill="auto"/>
          </w:tcPr>
          <w:p w:rsidR="002F22E1" w:rsidRDefault="004F5DE0" w:rsidP="00D063F5">
            <w:pPr>
              <w:widowControl w:val="0"/>
              <w:spacing w:after="0" w:line="240" w:lineRule="auto"/>
              <w:jc w:val="both"/>
              <w:rPr>
                <w:rFonts w:ascii="Times New Roman" w:hAnsi="Times New Roman" w:cs="Calibri"/>
                <w:b/>
                <w:bCs/>
                <w:sz w:val="28"/>
                <w:szCs w:val="28"/>
              </w:rPr>
            </w:pPr>
            <w:r>
              <w:rPr>
                <w:rFonts w:ascii="Times New Roman" w:hAnsi="Times New Roman" w:cs="Calibri"/>
                <w:b/>
                <w:bCs/>
                <w:sz w:val="28"/>
                <w:szCs w:val="28"/>
              </w:rPr>
              <w:t>Обеспечение освещения деятельности главы местного самоуправления в средствах массовой информации, учреждаемых органами местного самоуправления городского округа</w:t>
            </w:r>
          </w:p>
        </w:tc>
      </w:tr>
    </w:tbl>
    <w:p w:rsidR="002F22E1" w:rsidRDefault="002F22E1">
      <w:pPr>
        <w:spacing w:after="0" w:line="240" w:lineRule="auto"/>
        <w:ind w:firstLine="709"/>
        <w:jc w:val="both"/>
        <w:rPr>
          <w:rFonts w:ascii="Times New Roman" w:hAnsi="Times New Roman"/>
          <w:bCs/>
          <w:sz w:val="24"/>
          <w:szCs w:val="24"/>
        </w:rPr>
      </w:pPr>
    </w:p>
    <w:p w:rsidR="002F22E1" w:rsidRDefault="004F5DE0">
      <w:pPr>
        <w:spacing w:after="0" w:line="240" w:lineRule="auto"/>
        <w:ind w:firstLine="709"/>
        <w:jc w:val="both"/>
        <w:rPr>
          <w:rFonts w:ascii="Times New Roman" w:hAnsi="Times New Roman"/>
          <w:bCs/>
          <w:sz w:val="28"/>
          <w:szCs w:val="28"/>
        </w:rPr>
      </w:pPr>
      <w:bookmarkStart w:id="20" w:name="Par333"/>
      <w:bookmarkEnd w:id="20"/>
      <w:r>
        <w:rPr>
          <w:rFonts w:ascii="Times New Roman" w:hAnsi="Times New Roman"/>
          <w:bCs/>
          <w:sz w:val="28"/>
          <w:szCs w:val="28"/>
        </w:rPr>
        <w:t>Глава местного самоуправления имеет право на обеспечение освещения деятельности главы местного самоуправления в средствах массовой информации, учреждаемых органами местного самоуправления муниципального  округа.</w:t>
      </w:r>
    </w:p>
    <w:p w:rsidR="002F22E1" w:rsidRDefault="002F22E1">
      <w:pPr>
        <w:spacing w:after="0" w:line="240" w:lineRule="auto"/>
        <w:jc w:val="both"/>
        <w:rPr>
          <w:rFonts w:ascii="Times New Roman" w:hAnsi="Times New Roman"/>
          <w:bCs/>
          <w:sz w:val="28"/>
          <w:szCs w:val="28"/>
        </w:rPr>
      </w:pPr>
      <w:bookmarkStart w:id="21" w:name="Par339"/>
      <w:bookmarkEnd w:id="21"/>
    </w:p>
    <w:p w:rsidR="002F22E1" w:rsidRDefault="004F5DE0">
      <w:pPr>
        <w:spacing w:after="0" w:line="240" w:lineRule="auto"/>
        <w:jc w:val="both"/>
        <w:rPr>
          <w:rFonts w:ascii="Times New Roman" w:hAnsi="Times New Roman"/>
          <w:b/>
          <w:bCs/>
          <w:sz w:val="28"/>
          <w:szCs w:val="28"/>
        </w:rPr>
      </w:pPr>
      <w:r>
        <w:rPr>
          <w:rFonts w:ascii="Times New Roman" w:hAnsi="Times New Roman"/>
          <w:b/>
          <w:bCs/>
          <w:sz w:val="28"/>
          <w:szCs w:val="28"/>
        </w:rPr>
        <w:t xml:space="preserve">         Статья 31</w:t>
      </w:r>
      <w:r w:rsidR="00D063F5">
        <w:rPr>
          <w:rFonts w:ascii="Times New Roman" w:hAnsi="Times New Roman"/>
          <w:b/>
          <w:bCs/>
          <w:sz w:val="28"/>
          <w:szCs w:val="28"/>
        </w:rPr>
        <w:t>.</w:t>
      </w:r>
      <w:r>
        <w:rPr>
          <w:rFonts w:ascii="Times New Roman" w:hAnsi="Times New Roman"/>
          <w:b/>
          <w:bCs/>
          <w:sz w:val="28"/>
          <w:szCs w:val="28"/>
        </w:rPr>
        <w:t xml:space="preserve"> Отдельные вопросы кадрового делопроизводства</w:t>
      </w:r>
    </w:p>
    <w:p w:rsidR="002F22E1" w:rsidRDefault="002F22E1">
      <w:pPr>
        <w:spacing w:after="0" w:line="240" w:lineRule="auto"/>
        <w:jc w:val="both"/>
        <w:rPr>
          <w:rFonts w:ascii="Times New Roman" w:hAnsi="Times New Roman"/>
          <w:b/>
          <w:bCs/>
          <w:sz w:val="28"/>
          <w:szCs w:val="28"/>
        </w:rPr>
      </w:pPr>
    </w:p>
    <w:p w:rsidR="002F22E1" w:rsidRDefault="004F5DE0">
      <w:pPr>
        <w:spacing w:after="0" w:line="240" w:lineRule="auto"/>
        <w:jc w:val="both"/>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1. Оформление проектов муниципальных правовых актов и иных документов по кадровым вопросам в отношении главы местного самоуправления осуществляется отраслевым (функциональным) подразделением администрации Бутурлинского муниципального округа Нижегородской области (далее – администрация муниципального округа), уполномоченным на решение кадровых вопросов, в соответствии с инструкцией по делопроизводству администрации муниципального округа.</w:t>
      </w:r>
    </w:p>
    <w:p w:rsidR="002F22E1" w:rsidRDefault="004F5DE0">
      <w:pPr>
        <w:spacing w:after="0" w:line="240" w:lineRule="auto"/>
        <w:jc w:val="both"/>
        <w:rPr>
          <w:rFonts w:ascii="Times New Roman" w:hAnsi="Times New Roman"/>
          <w:bCs/>
          <w:sz w:val="28"/>
          <w:szCs w:val="28"/>
        </w:rPr>
      </w:pPr>
      <w:r>
        <w:rPr>
          <w:rFonts w:ascii="Times New Roman" w:hAnsi="Times New Roman"/>
          <w:bCs/>
          <w:sz w:val="28"/>
          <w:szCs w:val="28"/>
        </w:rPr>
        <w:t xml:space="preserve">          2. Оформление личного дела главы местного самоуправления, иных документов по трудовой деятельности главы местного самоуправления осуществляется отраслевым (функциональным) подразделением, указанным в части 1 настоящей статьи. </w:t>
      </w:r>
    </w:p>
    <w:p w:rsidR="002F22E1" w:rsidRDefault="004F5DE0">
      <w:pPr>
        <w:spacing w:after="0" w:line="240" w:lineRule="auto"/>
        <w:jc w:val="both"/>
        <w:rPr>
          <w:rFonts w:ascii="Times New Roman" w:hAnsi="Times New Roman"/>
          <w:b/>
          <w:bCs/>
          <w:sz w:val="28"/>
          <w:szCs w:val="28"/>
        </w:rPr>
      </w:pPr>
      <w:r>
        <w:rPr>
          <w:rFonts w:ascii="Times New Roman" w:hAnsi="Times New Roman"/>
          <w:b/>
          <w:bCs/>
          <w:sz w:val="28"/>
          <w:szCs w:val="28"/>
        </w:rPr>
        <w:t xml:space="preserve">   </w:t>
      </w:r>
    </w:p>
    <w:sectPr w:rsidR="002F22E1">
      <w:pgSz w:w="11907" w:h="16840"/>
      <w:pgMar w:top="709" w:right="851" w:bottom="851"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A98" w:rsidRDefault="00461A98">
      <w:pPr>
        <w:spacing w:after="0" w:line="240" w:lineRule="auto"/>
      </w:pPr>
      <w:r>
        <w:separator/>
      </w:r>
    </w:p>
  </w:endnote>
  <w:endnote w:type="continuationSeparator" w:id="0">
    <w:p w:rsidR="00461A98" w:rsidRDefault="0046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 w:name="PT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A98" w:rsidRDefault="00461A98">
      <w:pPr>
        <w:spacing w:after="0" w:line="240" w:lineRule="auto"/>
      </w:pPr>
      <w:r>
        <w:separator/>
      </w:r>
    </w:p>
  </w:footnote>
  <w:footnote w:type="continuationSeparator" w:id="0">
    <w:p w:rsidR="00461A98" w:rsidRDefault="00461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31220"/>
    <w:multiLevelType w:val="hybridMultilevel"/>
    <w:tmpl w:val="34FC2F9C"/>
    <w:lvl w:ilvl="0" w:tplc="E27AFBCA">
      <w:start w:val="1"/>
      <w:numFmt w:val="decimal"/>
      <w:lvlText w:val="%1."/>
      <w:lvlJc w:val="left"/>
      <w:pPr>
        <w:ind w:left="3479" w:hanging="360"/>
      </w:pPr>
      <w:rPr>
        <w:rFonts w:hint="default"/>
      </w:rPr>
    </w:lvl>
    <w:lvl w:ilvl="1" w:tplc="257ED86A">
      <w:start w:val="1"/>
      <w:numFmt w:val="lowerLetter"/>
      <w:lvlText w:val="%2."/>
      <w:lvlJc w:val="left"/>
      <w:pPr>
        <w:ind w:left="4199" w:hanging="360"/>
      </w:pPr>
    </w:lvl>
    <w:lvl w:ilvl="2" w:tplc="DF704D10">
      <w:start w:val="1"/>
      <w:numFmt w:val="lowerRoman"/>
      <w:lvlText w:val="%3."/>
      <w:lvlJc w:val="right"/>
      <w:pPr>
        <w:ind w:left="4919" w:hanging="180"/>
      </w:pPr>
    </w:lvl>
    <w:lvl w:ilvl="3" w:tplc="CEA06DCA">
      <w:start w:val="1"/>
      <w:numFmt w:val="decimal"/>
      <w:lvlText w:val="%4."/>
      <w:lvlJc w:val="left"/>
      <w:pPr>
        <w:ind w:left="5639" w:hanging="360"/>
      </w:pPr>
    </w:lvl>
    <w:lvl w:ilvl="4" w:tplc="5622B048">
      <w:start w:val="1"/>
      <w:numFmt w:val="lowerLetter"/>
      <w:lvlText w:val="%5."/>
      <w:lvlJc w:val="left"/>
      <w:pPr>
        <w:ind w:left="6359" w:hanging="360"/>
      </w:pPr>
    </w:lvl>
    <w:lvl w:ilvl="5" w:tplc="64BA8C72">
      <w:start w:val="1"/>
      <w:numFmt w:val="lowerRoman"/>
      <w:lvlText w:val="%6."/>
      <w:lvlJc w:val="right"/>
      <w:pPr>
        <w:ind w:left="7079" w:hanging="180"/>
      </w:pPr>
    </w:lvl>
    <w:lvl w:ilvl="6" w:tplc="5CA219E2">
      <w:start w:val="1"/>
      <w:numFmt w:val="decimal"/>
      <w:lvlText w:val="%7."/>
      <w:lvlJc w:val="left"/>
      <w:pPr>
        <w:ind w:left="7799" w:hanging="360"/>
      </w:pPr>
    </w:lvl>
    <w:lvl w:ilvl="7" w:tplc="3A147D08">
      <w:start w:val="1"/>
      <w:numFmt w:val="lowerLetter"/>
      <w:lvlText w:val="%8."/>
      <w:lvlJc w:val="left"/>
      <w:pPr>
        <w:ind w:left="8519" w:hanging="360"/>
      </w:pPr>
    </w:lvl>
    <w:lvl w:ilvl="8" w:tplc="0BFC2484">
      <w:start w:val="1"/>
      <w:numFmt w:val="lowerRoman"/>
      <w:lvlText w:val="%9."/>
      <w:lvlJc w:val="right"/>
      <w:pPr>
        <w:ind w:left="9239" w:hanging="180"/>
      </w:pPr>
    </w:lvl>
  </w:abstractNum>
  <w:abstractNum w:abstractNumId="1" w15:restartNumberingAfterBreak="0">
    <w:nsid w:val="41B324D2"/>
    <w:multiLevelType w:val="hybridMultilevel"/>
    <w:tmpl w:val="A16ACABC"/>
    <w:lvl w:ilvl="0" w:tplc="114CCF84">
      <w:start w:val="1"/>
      <w:numFmt w:val="decimal"/>
      <w:lvlText w:val="%1."/>
      <w:lvlJc w:val="left"/>
      <w:pPr>
        <w:ind w:left="927" w:hanging="360"/>
      </w:pPr>
      <w:rPr>
        <w:rFonts w:hint="default"/>
      </w:rPr>
    </w:lvl>
    <w:lvl w:ilvl="1" w:tplc="82F8FFB6">
      <w:start w:val="1"/>
      <w:numFmt w:val="lowerLetter"/>
      <w:lvlText w:val="%2."/>
      <w:lvlJc w:val="left"/>
      <w:pPr>
        <w:ind w:left="1647" w:hanging="360"/>
      </w:pPr>
    </w:lvl>
    <w:lvl w:ilvl="2" w:tplc="9D483E7C">
      <w:start w:val="1"/>
      <w:numFmt w:val="lowerRoman"/>
      <w:lvlText w:val="%3."/>
      <w:lvlJc w:val="right"/>
      <w:pPr>
        <w:ind w:left="2367" w:hanging="180"/>
      </w:pPr>
    </w:lvl>
    <w:lvl w:ilvl="3" w:tplc="94B4378A">
      <w:start w:val="1"/>
      <w:numFmt w:val="decimal"/>
      <w:lvlText w:val="%4."/>
      <w:lvlJc w:val="left"/>
      <w:pPr>
        <w:ind w:left="3087" w:hanging="360"/>
      </w:pPr>
    </w:lvl>
    <w:lvl w:ilvl="4" w:tplc="2DE8AD6E">
      <w:start w:val="1"/>
      <w:numFmt w:val="lowerLetter"/>
      <w:lvlText w:val="%5."/>
      <w:lvlJc w:val="left"/>
      <w:pPr>
        <w:ind w:left="3807" w:hanging="360"/>
      </w:pPr>
    </w:lvl>
    <w:lvl w:ilvl="5" w:tplc="E64C86B6">
      <w:start w:val="1"/>
      <w:numFmt w:val="lowerRoman"/>
      <w:lvlText w:val="%6."/>
      <w:lvlJc w:val="right"/>
      <w:pPr>
        <w:ind w:left="4527" w:hanging="180"/>
      </w:pPr>
    </w:lvl>
    <w:lvl w:ilvl="6" w:tplc="97B8076E">
      <w:start w:val="1"/>
      <w:numFmt w:val="decimal"/>
      <w:lvlText w:val="%7."/>
      <w:lvlJc w:val="left"/>
      <w:pPr>
        <w:ind w:left="5247" w:hanging="360"/>
      </w:pPr>
    </w:lvl>
    <w:lvl w:ilvl="7" w:tplc="6922CD5C">
      <w:start w:val="1"/>
      <w:numFmt w:val="lowerLetter"/>
      <w:lvlText w:val="%8."/>
      <w:lvlJc w:val="left"/>
      <w:pPr>
        <w:ind w:left="5967" w:hanging="360"/>
      </w:pPr>
    </w:lvl>
    <w:lvl w:ilvl="8" w:tplc="FED28AF4">
      <w:start w:val="1"/>
      <w:numFmt w:val="lowerRoman"/>
      <w:lvlText w:val="%9."/>
      <w:lvlJc w:val="right"/>
      <w:pPr>
        <w:ind w:left="6687" w:hanging="180"/>
      </w:pPr>
    </w:lvl>
  </w:abstractNum>
  <w:abstractNum w:abstractNumId="2" w15:restartNumberingAfterBreak="0">
    <w:nsid w:val="78F941B9"/>
    <w:multiLevelType w:val="hybridMultilevel"/>
    <w:tmpl w:val="31DACD0E"/>
    <w:lvl w:ilvl="0" w:tplc="368AA980">
      <w:start w:val="1"/>
      <w:numFmt w:val="decimal"/>
      <w:lvlText w:val="%1."/>
      <w:lvlJc w:val="left"/>
      <w:pPr>
        <w:ind w:left="927" w:hanging="360"/>
      </w:pPr>
      <w:rPr>
        <w:rFonts w:hint="default"/>
      </w:rPr>
    </w:lvl>
    <w:lvl w:ilvl="1" w:tplc="06A43228">
      <w:start w:val="1"/>
      <w:numFmt w:val="lowerLetter"/>
      <w:lvlText w:val="%2."/>
      <w:lvlJc w:val="left"/>
      <w:pPr>
        <w:ind w:left="1647" w:hanging="360"/>
      </w:pPr>
    </w:lvl>
    <w:lvl w:ilvl="2" w:tplc="8C5ABF76">
      <w:start w:val="1"/>
      <w:numFmt w:val="lowerRoman"/>
      <w:lvlText w:val="%3."/>
      <w:lvlJc w:val="right"/>
      <w:pPr>
        <w:ind w:left="2367" w:hanging="180"/>
      </w:pPr>
    </w:lvl>
    <w:lvl w:ilvl="3" w:tplc="AE407D1A">
      <w:start w:val="1"/>
      <w:numFmt w:val="decimal"/>
      <w:lvlText w:val="%4."/>
      <w:lvlJc w:val="left"/>
      <w:pPr>
        <w:ind w:left="3087" w:hanging="360"/>
      </w:pPr>
    </w:lvl>
    <w:lvl w:ilvl="4" w:tplc="E5D6001C">
      <w:start w:val="1"/>
      <w:numFmt w:val="lowerLetter"/>
      <w:lvlText w:val="%5."/>
      <w:lvlJc w:val="left"/>
      <w:pPr>
        <w:ind w:left="3807" w:hanging="360"/>
      </w:pPr>
    </w:lvl>
    <w:lvl w:ilvl="5" w:tplc="983EEA92">
      <w:start w:val="1"/>
      <w:numFmt w:val="lowerRoman"/>
      <w:lvlText w:val="%6."/>
      <w:lvlJc w:val="right"/>
      <w:pPr>
        <w:ind w:left="4527" w:hanging="180"/>
      </w:pPr>
    </w:lvl>
    <w:lvl w:ilvl="6" w:tplc="82DA719A">
      <w:start w:val="1"/>
      <w:numFmt w:val="decimal"/>
      <w:lvlText w:val="%7."/>
      <w:lvlJc w:val="left"/>
      <w:pPr>
        <w:ind w:left="5247" w:hanging="360"/>
      </w:pPr>
    </w:lvl>
    <w:lvl w:ilvl="7" w:tplc="8EF858BC">
      <w:start w:val="1"/>
      <w:numFmt w:val="lowerLetter"/>
      <w:lvlText w:val="%8."/>
      <w:lvlJc w:val="left"/>
      <w:pPr>
        <w:ind w:left="5967" w:hanging="360"/>
      </w:pPr>
    </w:lvl>
    <w:lvl w:ilvl="8" w:tplc="C1B49DCE">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E1"/>
    <w:rsid w:val="001246F8"/>
    <w:rsid w:val="002F22E1"/>
    <w:rsid w:val="00461A98"/>
    <w:rsid w:val="004F5DE0"/>
    <w:rsid w:val="00604A5B"/>
    <w:rsid w:val="009045CD"/>
    <w:rsid w:val="00D0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74958-B63A-436F-8C19-351901EF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qFormat/>
    <w:pPr>
      <w:keepNext/>
      <w:spacing w:before="120" w:after="240" w:line="240" w:lineRule="auto"/>
      <w:jc w:val="center"/>
      <w:outlineLvl w:val="1"/>
    </w:pPr>
    <w:rPr>
      <w:rFonts w:ascii="Times New Roman" w:eastAsia="Times New Roman" w:hAnsi="Times New Roman"/>
      <w:b/>
      <w:bCs/>
      <w:sz w:val="52"/>
      <w:szCs w:val="24"/>
      <w:lang w:eastAsia="ru-RU"/>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qFormat/>
    <w:pPr>
      <w:keepNext/>
      <w:spacing w:after="0" w:line="240" w:lineRule="auto"/>
      <w:jc w:val="center"/>
      <w:outlineLvl w:val="4"/>
    </w:pPr>
    <w:rPr>
      <w:rFonts w:ascii="Arial" w:eastAsia="Times New Roman" w:hAnsi="Arial" w:cs="Arial"/>
      <w:b/>
      <w:bCs/>
      <w:sz w:val="36"/>
      <w:szCs w:val="24"/>
      <w:lang w:eastAsia="ru-RU"/>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customStyle="1" w:styleId="20">
    <w:name w:val="Заголовок 2 Знак"/>
    <w:link w:val="2"/>
    <w:rPr>
      <w:rFonts w:ascii="Times New Roman" w:eastAsia="Times New Roman" w:hAnsi="Times New Roman"/>
      <w:b/>
      <w:bCs/>
      <w:sz w:val="52"/>
      <w:szCs w:val="24"/>
    </w:rPr>
  </w:style>
  <w:style w:type="character" w:customStyle="1" w:styleId="50">
    <w:name w:val="Заголовок 5 Знак"/>
    <w:link w:val="5"/>
    <w:rPr>
      <w:rFonts w:ascii="Arial" w:eastAsia="Times New Roman" w:hAnsi="Arial" w:cs="Arial"/>
      <w:b/>
      <w:bCs/>
      <w:sz w:val="36"/>
      <w:szCs w:val="24"/>
    </w:rPr>
  </w:style>
  <w:style w:type="paragraph" w:styleId="af1">
    <w:name w:val="List Paragraph"/>
    <w:basedOn w:val="a"/>
    <w:uiPriority w:val="34"/>
    <w:qFormat/>
    <w:pPr>
      <w:ind w:left="720"/>
      <w:contextualSpacing/>
    </w:pPr>
  </w:style>
  <w:style w:type="paragraph" w:styleId="af2">
    <w:name w:val="No Spacing"/>
    <w:uiPriority w:val="1"/>
    <w:qFormat/>
    <w:rPr>
      <w:rFonts w:ascii="Arial Unicode MS" w:eastAsia="Times New Roman" w:hAnsi="Arial Unicode MS"/>
      <w:color w:val="000000"/>
      <w:sz w:val="24"/>
      <w:szCs w:val="24"/>
    </w:rPr>
  </w:style>
  <w:style w:type="paragraph" w:customStyle="1" w:styleId="ConsPlusNormal">
    <w:name w:val="ConsPlusNormal"/>
    <w:rPr>
      <w:rFonts w:ascii="Times New Roman" w:hAnsi="Times New Roman"/>
      <w:sz w:val="28"/>
      <w:szCs w:val="28"/>
    </w:rPr>
  </w:style>
  <w:style w:type="paragraph" w:customStyle="1" w:styleId="ConsPlusNonformat">
    <w:name w:val="ConsPlusNonformat"/>
    <w:uiPriority w:val="99"/>
    <w:rPr>
      <w:rFonts w:ascii="Courier New" w:hAnsi="Courier New" w:cs="Courier New"/>
    </w:rPr>
  </w:style>
  <w:style w:type="character" w:customStyle="1" w:styleId="af3">
    <w:name w:val="Текст выноски Знак"/>
    <w:link w:val="af4"/>
    <w:uiPriority w:val="99"/>
    <w:semiHidden/>
    <w:rPr>
      <w:rFonts w:ascii="Tahoma" w:hAnsi="Tahoma"/>
      <w:sz w:val="16"/>
      <w:szCs w:val="16"/>
      <w:lang w:eastAsia="en-US"/>
    </w:rPr>
  </w:style>
  <w:style w:type="paragraph" w:styleId="af4">
    <w:name w:val="Balloon Text"/>
    <w:basedOn w:val="a"/>
    <w:link w:val="af3"/>
    <w:uiPriority w:val="99"/>
    <w:semiHidden/>
    <w:unhideWhenUsed/>
    <w:pPr>
      <w:spacing w:after="0" w:line="240" w:lineRule="auto"/>
    </w:pPr>
    <w:rPr>
      <w:rFonts w:ascii="Tahoma" w:hAnsi="Tahoma"/>
      <w:sz w:val="16"/>
      <w:szCs w:val="16"/>
    </w:rPr>
  </w:style>
  <w:style w:type="character" w:customStyle="1" w:styleId="af5">
    <w:name w:val="Текст сноски Знак"/>
    <w:link w:val="af6"/>
    <w:uiPriority w:val="99"/>
    <w:semiHidden/>
    <w:rPr>
      <w:lang w:eastAsia="en-US"/>
    </w:rPr>
  </w:style>
  <w:style w:type="paragraph" w:styleId="af6">
    <w:name w:val="footnote text"/>
    <w:basedOn w:val="a"/>
    <w:link w:val="af5"/>
    <w:uiPriority w:val="99"/>
    <w:semiHidden/>
    <w:unhideWhenUsed/>
    <w:pPr>
      <w:spacing w:after="200" w:line="276" w:lineRule="auto"/>
    </w:pPr>
    <w:rPr>
      <w:sz w:val="20"/>
      <w:szCs w:val="20"/>
    </w:rPr>
  </w:style>
  <w:style w:type="paragraph" w:styleId="af7">
    <w:name w:val="header"/>
    <w:basedOn w:val="a"/>
    <w:link w:val="af8"/>
    <w:uiPriority w:val="99"/>
    <w:unhideWhenUsed/>
    <w:pPr>
      <w:tabs>
        <w:tab w:val="center" w:pos="4677"/>
        <w:tab w:val="right" w:pos="9355"/>
      </w:tabs>
      <w:spacing w:after="200" w:line="276" w:lineRule="auto"/>
    </w:pPr>
  </w:style>
  <w:style w:type="character" w:customStyle="1" w:styleId="af8">
    <w:name w:val="Верхний колонтитул Знак"/>
    <w:link w:val="af7"/>
    <w:uiPriority w:val="99"/>
    <w:rPr>
      <w:sz w:val="22"/>
      <w:szCs w:val="22"/>
      <w:lang w:eastAsia="en-US"/>
    </w:rPr>
  </w:style>
  <w:style w:type="paragraph" w:styleId="af9">
    <w:name w:val="footer"/>
    <w:basedOn w:val="a"/>
    <w:link w:val="afa"/>
    <w:uiPriority w:val="99"/>
    <w:unhideWhenUsed/>
    <w:pPr>
      <w:tabs>
        <w:tab w:val="center" w:pos="4677"/>
        <w:tab w:val="right" w:pos="9355"/>
      </w:tabs>
      <w:spacing w:after="200" w:line="276" w:lineRule="auto"/>
    </w:pPr>
  </w:style>
  <w:style w:type="character" w:customStyle="1" w:styleId="afa">
    <w:name w:val="Нижний колонтитул Знак"/>
    <w:link w:val="af9"/>
    <w:uiPriority w:val="99"/>
    <w:rPr>
      <w:sz w:val="22"/>
      <w:szCs w:val="22"/>
      <w:lang w:eastAsia="en-US"/>
    </w:rPr>
  </w:style>
  <w:style w:type="character" w:styleId="afb">
    <w:name w:val="Hyperlink"/>
    <w:uiPriority w:val="99"/>
    <w:unhideWhenUsed/>
    <w:rPr>
      <w:color w:val="0000FF"/>
      <w:u w:val="single"/>
    </w:rPr>
  </w:style>
  <w:style w:type="character" w:customStyle="1" w:styleId="afc">
    <w:name w:val="Основной текст_"/>
    <w:link w:val="13"/>
    <w:rPr>
      <w:rFonts w:ascii="Times New Roman" w:eastAsia="Times New Roman" w:hAnsi="Times New Roman"/>
      <w:sz w:val="25"/>
      <w:szCs w:val="25"/>
      <w:shd w:val="clear" w:color="auto" w:fill="FFFFFF"/>
    </w:rPr>
  </w:style>
  <w:style w:type="paragraph" w:customStyle="1" w:styleId="13">
    <w:name w:val="Основной текст1"/>
    <w:basedOn w:val="a"/>
    <w:link w:val="afc"/>
    <w:pPr>
      <w:shd w:val="clear" w:color="auto" w:fill="FFFFFF"/>
      <w:spacing w:before="240" w:after="240" w:line="322" w:lineRule="exact"/>
      <w:jc w:val="both"/>
    </w:pPr>
    <w:rPr>
      <w:rFonts w:ascii="Times New Roman" w:eastAsia="Times New Roman" w:hAnsi="Times New Roman"/>
      <w:sz w:val="25"/>
      <w:szCs w:val="25"/>
      <w:lang w:eastAsia="ru-RU"/>
    </w:rPr>
  </w:style>
  <w:style w:type="table" w:styleId="af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pPr>
      <w:widowControl w:val="0"/>
    </w:pPr>
    <w:rPr>
      <w:rFonts w:cs="Calibri"/>
      <w:b/>
      <w:sz w:val="22"/>
    </w:rPr>
  </w:style>
  <w:style w:type="paragraph" w:styleId="afe">
    <w:name w:val="Normal (Web)"/>
    <w:basedOn w:val="a"/>
    <w:uiPriority w:val="99"/>
    <w:unhideWhenUsed/>
    <w:pPr>
      <w:spacing w:after="0" w:line="240" w:lineRule="auto"/>
    </w:pPr>
    <w:rPr>
      <w:rFonts w:ascii="Times New Roman" w:eastAsia="Times New Roman" w:hAnsi="Times New Roman"/>
      <w:sz w:val="24"/>
      <w:szCs w:val="24"/>
      <w:lang w:eastAsia="ar-SA"/>
    </w:rPr>
  </w:style>
  <w:style w:type="character" w:customStyle="1" w:styleId="aff">
    <w:name w:val="Цветовое выделение для Текст"/>
    <w:rPr>
      <w:rFonts w:ascii="Times New Roman CYR" w:eastAsia="Times New Roman CYR" w:hAnsi="Times New Roman CYR" w:cs="Times New Roman CYR"/>
      <w:sz w:val="24"/>
      <w:szCs w:val="24"/>
      <w:lang w:val="ru-RU" w:bidi="ru-RU"/>
    </w:rPr>
  </w:style>
  <w:style w:type="character" w:customStyle="1" w:styleId="aff0">
    <w:name w:val="Гипертекстовая ссылка"/>
    <w:rPr>
      <w:rFonts w:ascii="Arial" w:eastAsia="Arial" w:hAnsi="Arial" w:cs="Arial"/>
      <w:b w:val="0"/>
      <w:bCs w:val="0"/>
      <w:color w:val="106BBE"/>
      <w:sz w:val="24"/>
      <w:szCs w:val="24"/>
      <w:lang w:val="ru-RU" w:bidi="ru-RU"/>
    </w:rPr>
  </w:style>
  <w:style w:type="character" w:customStyle="1" w:styleId="aff1">
    <w:name w:val="Заголовок приложения"/>
    <w:rPr>
      <w:rFonts w:ascii="Arial" w:eastAsia="Arial" w:hAnsi="Arial" w:cs="Arial"/>
      <w:b/>
      <w:bCs/>
      <w:color w:val="26282F"/>
      <w:sz w:val="24"/>
      <w:szCs w:val="24"/>
      <w:lang w:val="ru-RU" w:bidi="ru-RU"/>
    </w:rPr>
  </w:style>
  <w:style w:type="paragraph" w:customStyle="1" w:styleId="Style6">
    <w:name w:val="Style6"/>
    <w:uiPriority w:val="99"/>
    <w:pPr>
      <w:widowControl w:val="0"/>
      <w:pBdr>
        <w:top w:val="none" w:sz="4" w:space="0" w:color="000000"/>
        <w:left w:val="none" w:sz="4" w:space="0" w:color="000000"/>
        <w:bottom w:val="none" w:sz="4" w:space="0" w:color="000000"/>
        <w:right w:val="none" w:sz="4" w:space="0" w:color="000000"/>
        <w:between w:val="none" w:sz="4" w:space="0" w:color="000000"/>
      </w:pBdr>
      <w:spacing w:line="326" w:lineRule="exact"/>
      <w:ind w:firstLine="552"/>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59DF0CE780FD519D0BBFABF79201FB3CB4E932440FA57F83AD12KDgCL" TargetMode="External"/><Relationship Id="rId13" Type="http://schemas.openxmlformats.org/officeDocument/2006/relationships/hyperlink" Target="consultantplus://offline/ref=4C73F889E0F8CCDFA60B9ECB213078740AFB2488D679450F7D6D4DFBC54FA5174E27750305DB536DFBD3B15D77yEN4G" TargetMode="External"/><Relationship Id="rId18" Type="http://schemas.openxmlformats.org/officeDocument/2006/relationships/hyperlink" Target="https://internet.garant.ru/document/redirect/411718599/0" TargetMode="External"/><Relationship Id="rId26" Type="http://schemas.openxmlformats.org/officeDocument/2006/relationships/hyperlink" Target="https://internet.garant.ru/document/redirect/411718599/0" TargetMode="External"/><Relationship Id="rId3" Type="http://schemas.openxmlformats.org/officeDocument/2006/relationships/settings" Target="settings.xml"/><Relationship Id="rId21" Type="http://schemas.openxmlformats.org/officeDocument/2006/relationships/hyperlink" Target="https://internet.garant.ru/document/redirect/411718599/3813" TargetMode="External"/><Relationship Id="rId34" Type="http://schemas.openxmlformats.org/officeDocument/2006/relationships/hyperlink" Target="https://internet.garant.ru/" TargetMode="External"/><Relationship Id="rId7" Type="http://schemas.openxmlformats.org/officeDocument/2006/relationships/image" Target="media/image1.jpg"/><Relationship Id="rId12" Type="http://schemas.openxmlformats.org/officeDocument/2006/relationships/hyperlink" Target="consultantplus://offline/ref=AF90596D460E1654BA20CFD9CFC21FE27317103ADF96D2F09D88F7E57E4AF2A27962816DC1E80C3F4C9E3304ACY9u2I" TargetMode="External"/><Relationship Id="rId17" Type="http://schemas.openxmlformats.org/officeDocument/2006/relationships/hyperlink" Target="https://internet.garant.ru/document/redirect/411718599/0" TargetMode="External"/><Relationship Id="rId25" Type="http://schemas.openxmlformats.org/officeDocument/2006/relationships/hyperlink" Target="https://internet.garant.ru/document/redirect/411718599/3813" TargetMode="External"/><Relationship Id="rId33" Type="http://schemas.openxmlformats.org/officeDocument/2006/relationships/hyperlink" Target="consultantplus://offline/ref=42D6FC88E3284A0A5A020A0F1FE6A74EC261B31882A0C9DE4E68208C7D230B0EB0FEF27ABFA8F74F0F201668u1N" TargetMode="External"/><Relationship Id="rId2" Type="http://schemas.openxmlformats.org/officeDocument/2006/relationships/styles" Target="styles.xml"/><Relationship Id="rId16" Type="http://schemas.openxmlformats.org/officeDocument/2006/relationships/hyperlink" Target="https://internet.garant.ru/document/redirect/12164203/0" TargetMode="External"/><Relationship Id="rId20" Type="http://schemas.openxmlformats.org/officeDocument/2006/relationships/hyperlink" Target="https://internet.garant.ru/document/redirect/411718599/3812" TargetMode="External"/><Relationship Id="rId29" Type="http://schemas.openxmlformats.org/officeDocument/2006/relationships/hyperlink" Target="https://internet.garant.ru/document/redirect/411718599/29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F90596D460E1654BA20CFD9CFC21FE2721F1E39DC92D2F09D88F7E57E4AF2A27962816DC1E80C3F4C9E3304ACY9u2I" TargetMode="External"/><Relationship Id="rId24" Type="http://schemas.openxmlformats.org/officeDocument/2006/relationships/hyperlink" Target="https://internet.garant.ru/document/redirect/411718599/3812" TargetMode="External"/><Relationship Id="rId32" Type="http://schemas.openxmlformats.org/officeDocument/2006/relationships/hyperlink" Target="https://internet.garant.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document/redirect/411718599/1207" TargetMode="External"/><Relationship Id="rId23" Type="http://schemas.openxmlformats.org/officeDocument/2006/relationships/hyperlink" Target="https://internet.garant.ru/document/redirect/411718599/2805" TargetMode="External"/><Relationship Id="rId28" Type="http://schemas.openxmlformats.org/officeDocument/2006/relationships/hyperlink" Target="https://internet.garant.ru/document/redirect/8535706/0" TargetMode="External"/><Relationship Id="rId36" Type="http://schemas.openxmlformats.org/officeDocument/2006/relationships/fontTable" Target="fontTable.xml"/><Relationship Id="rId10" Type="http://schemas.openxmlformats.org/officeDocument/2006/relationships/hyperlink" Target="consultantplus://offline/ref=AF90596D460E1654BA20CFD9CFC21FE27317103ADF94D2F09D88F7E57E4AF2A27962816DC1E80C3F4C9E3304ACY9u2I" TargetMode="External"/><Relationship Id="rId19" Type="http://schemas.openxmlformats.org/officeDocument/2006/relationships/hyperlink" Target="https://internet.garant.ru/document/redirect/411718599/0" TargetMode="External"/><Relationship Id="rId31" Type="http://schemas.openxmlformats.org/officeDocument/2006/relationships/hyperlink" Target="https://internet.garant.ru/document/redirect/411718599/3203" TargetMode="External"/><Relationship Id="rId4" Type="http://schemas.openxmlformats.org/officeDocument/2006/relationships/webSettings" Target="webSettings.xml"/><Relationship Id="rId9" Type="http://schemas.openxmlformats.org/officeDocument/2006/relationships/hyperlink" Target="https://internet.garant.ru/document/redirect/71129190/0" TargetMode="External"/><Relationship Id="rId14" Type="http://schemas.openxmlformats.org/officeDocument/2006/relationships/hyperlink" Target="https://internet.garant.ru/document/redirect/411718599/1206" TargetMode="External"/><Relationship Id="rId22" Type="http://schemas.openxmlformats.org/officeDocument/2006/relationships/hyperlink" Target="https://internet.garant.ru/document/redirect/411718599/0" TargetMode="External"/><Relationship Id="rId27" Type="http://schemas.openxmlformats.org/officeDocument/2006/relationships/hyperlink" Target="https://internet.garant.ru/document/redirect/10103000/0" TargetMode="External"/><Relationship Id="rId30" Type="http://schemas.openxmlformats.org/officeDocument/2006/relationships/hyperlink" Target="https://internet.garant.ru/document/redirect/411718599/3202" TargetMode="External"/><Relationship Id="rId35" Type="http://schemas.openxmlformats.org/officeDocument/2006/relationships/hyperlink" Target="consultantplus://offline/ref=BFBEC97F5566CFDF0CBCB054415695D2CD1725392DDA525F4129A6623104E1BBU2F3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29</Pages>
  <Words>11811</Words>
  <Characters>67325</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strokin</dc:creator>
  <cp:keywords/>
  <dc:description/>
  <cp:lastModifiedBy>sovet</cp:lastModifiedBy>
  <cp:revision>4</cp:revision>
  <cp:lastPrinted>2026-03-19T05:08:00Z</cp:lastPrinted>
  <dcterms:created xsi:type="dcterms:W3CDTF">2026-03-19T05:11:00Z</dcterms:created>
  <dcterms:modified xsi:type="dcterms:W3CDTF">2026-03-20T06:40:00Z</dcterms:modified>
</cp:coreProperties>
</file>